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C13EF" w:rsidRDefault="00801E86">
      <w:pPr>
        <w:spacing w:line="578" w:lineRule="exact"/>
        <w:jc w:val="center"/>
        <w:rPr>
          <w:rFonts w:ascii="方正小标宋简体" w:eastAsia="方正小标宋简体" w:hAnsi="方正小标宋简体" w:cs="方正小标宋简体"/>
          <w:sz w:val="44"/>
          <w:szCs w:val="44"/>
          <w:lang w:bidi="ar"/>
        </w:rPr>
      </w:pPr>
      <w:r>
        <w:rPr>
          <w:rFonts w:ascii="方正小标宋简体" w:eastAsia="方正小标宋简体" w:hAnsi="方正小标宋简体" w:cs="方正小标宋简体" w:hint="eastAsia"/>
          <w:sz w:val="44"/>
          <w:szCs w:val="44"/>
          <w:lang w:bidi="ar"/>
        </w:rPr>
        <w:t>湖南省重大工程抗震设防要求管理办法</w:t>
      </w:r>
    </w:p>
    <w:p w:rsidR="006C13EF" w:rsidRDefault="00801E86">
      <w:pPr>
        <w:spacing w:line="578" w:lineRule="exact"/>
        <w:jc w:val="center"/>
        <w:rPr>
          <w:rFonts w:ascii="方正小标宋简体" w:eastAsia="方正小标宋简体" w:hAnsi="方正小标宋简体" w:cs="方正小标宋简体"/>
          <w:sz w:val="44"/>
          <w:szCs w:val="44"/>
          <w:lang w:bidi="ar"/>
        </w:rPr>
      </w:pPr>
      <w:r>
        <w:rPr>
          <w:rFonts w:ascii="方正小标宋简体" w:eastAsia="方正小标宋简体" w:hAnsi="方正小标宋简体" w:cs="方正小标宋简体" w:hint="eastAsia"/>
          <w:sz w:val="44"/>
          <w:szCs w:val="44"/>
          <w:lang w:bidi="ar"/>
        </w:rPr>
        <w:t>（征求意见稿）</w:t>
      </w:r>
    </w:p>
    <w:p w:rsidR="006C13EF" w:rsidRDefault="006C13EF">
      <w:pPr>
        <w:pStyle w:val="2"/>
        <w:widowControl/>
        <w:spacing w:before="0" w:after="0" w:line="578" w:lineRule="exact"/>
        <w:rPr>
          <w:rFonts w:cs="黑体"/>
        </w:rPr>
      </w:pPr>
    </w:p>
    <w:p w:rsidR="006C13EF" w:rsidRDefault="00801E86">
      <w:pPr>
        <w:pStyle w:val="2"/>
        <w:widowControl/>
        <w:spacing w:before="0" w:after="0" w:line="578" w:lineRule="exact"/>
      </w:pPr>
      <w:r>
        <w:rPr>
          <w:rFonts w:cs="黑体" w:hint="eastAsia"/>
        </w:rPr>
        <w:t>第一章</w:t>
      </w:r>
      <w:r>
        <w:t xml:space="preserve"> </w:t>
      </w:r>
      <w:r>
        <w:rPr>
          <w:rFonts w:cs="黑体" w:hint="eastAsia"/>
        </w:rPr>
        <w:t>总则</w:t>
      </w:r>
    </w:p>
    <w:p w:rsidR="006C13EF" w:rsidRDefault="00801E86">
      <w:pPr>
        <w:adjustRightInd w:val="0"/>
        <w:snapToGrid w:val="0"/>
        <w:spacing w:line="578" w:lineRule="exact"/>
        <w:ind w:firstLineChars="200" w:firstLine="643"/>
        <w:rPr>
          <w:rFonts w:ascii="仿宋_GB2312" w:eastAsia="仿宋_GB2312" w:hAnsi="仿宋_GB2312" w:cs="仿宋_GB2312"/>
          <w:sz w:val="32"/>
          <w:szCs w:val="32"/>
          <w:lang w:bidi="ar"/>
        </w:rPr>
      </w:pPr>
      <w:r>
        <w:rPr>
          <w:rFonts w:ascii="仿宋_GB2312" w:eastAsia="仿宋_GB2312" w:hAnsi="仿宋_GB2312" w:cs="仿宋_GB2312" w:hint="eastAsia"/>
          <w:b/>
          <w:bCs/>
          <w:sz w:val="32"/>
          <w:szCs w:val="32"/>
          <w:lang w:bidi="ar"/>
        </w:rPr>
        <w:t>第一条【目的依据】</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为加强湖南省重大工程抗震设防要求监督管理，科学确定重大工程抗震设防要求，确保重大工程具有抗御地震灾害的能力，防御和减轻地震灾害损失，保护人民生命和财产安全，根据《地震安全性评价管理条例》《湖南省实施〈中华人民共和国防震减灾法〉办法》</w:t>
      </w:r>
      <w:r>
        <w:rPr>
          <w:rFonts w:ascii="仿宋_GB2312" w:eastAsia="仿宋_GB2312" w:hAnsi="仿宋_GB2312" w:cs="仿宋_GB2312" w:hint="eastAsia"/>
          <w:sz w:val="32"/>
          <w:szCs w:val="32"/>
        </w:rPr>
        <w:t>《中国地震局关于进一步加强和规范重大工程抗震设防要求审定工作的通知》（</w:t>
      </w:r>
      <w:proofErr w:type="gramStart"/>
      <w:r>
        <w:rPr>
          <w:rFonts w:ascii="仿宋_GB2312" w:eastAsia="仿宋_GB2312" w:hAnsi="仿宋_GB2312" w:cs="仿宋_GB2312" w:hint="eastAsia"/>
          <w:sz w:val="32"/>
          <w:szCs w:val="32"/>
        </w:rPr>
        <w:t>中震防发〔</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号）</w:t>
      </w:r>
      <w:hyperlink r:id="rId8" w:history="1">
        <w:r>
          <w:rPr>
            <w:rFonts w:ascii="仿宋_GB2312" w:eastAsia="仿宋_GB2312" w:hAnsi="仿宋_GB2312" w:cs="仿宋_GB2312" w:hint="eastAsia"/>
            <w:sz w:val="32"/>
            <w:szCs w:val="32"/>
          </w:rPr>
          <w:t>《湖南省行政许可事项清单（</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版）》</w:t>
        </w:r>
        <w:r>
          <w:rPr>
            <w:rFonts w:ascii="仿宋_GB2312" w:eastAsia="仿宋_GB2312" w:hAnsi="仿宋_GB2312" w:cs="仿宋_GB2312" w:hint="eastAsia"/>
            <w:sz w:val="32"/>
            <w:szCs w:val="32"/>
          </w:rPr>
          <w:t>（</w:t>
        </w:r>
      </w:hyperlink>
      <w:r>
        <w:rPr>
          <w:rFonts w:ascii="仿宋_GB2312" w:eastAsia="仿宋_GB2312" w:hAnsi="仿宋_GB2312" w:cs="仿宋_GB2312" w:hint="eastAsia"/>
          <w:sz w:val="32"/>
          <w:szCs w:val="32"/>
        </w:rPr>
        <w:t>湘政办发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34</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bidi="ar"/>
        </w:rPr>
        <w:t>规定，结合本省实际，制定本办法。</w:t>
      </w:r>
    </w:p>
    <w:p w:rsidR="006C13EF" w:rsidRDefault="00801E86">
      <w:pPr>
        <w:spacing w:line="578" w:lineRule="exact"/>
        <w:ind w:firstLine="642"/>
        <w:rPr>
          <w:rFonts w:ascii="仿宋_GB2312" w:eastAsia="仿宋_GB2312" w:hAnsi="仿宋_GB2312" w:cs="仿宋_GB2312"/>
          <w:sz w:val="32"/>
          <w:szCs w:val="32"/>
          <w:lang w:bidi="ar"/>
        </w:rPr>
      </w:pPr>
      <w:r>
        <w:rPr>
          <w:rFonts w:ascii="仿宋_GB2312" w:eastAsia="仿宋_GB2312" w:hAnsi="仿宋_GB2312" w:cs="仿宋_GB2312" w:hint="eastAsia"/>
          <w:b/>
          <w:sz w:val="32"/>
          <w:szCs w:val="32"/>
          <w:lang w:bidi="ar"/>
        </w:rPr>
        <w:t>第二条</w:t>
      </w:r>
      <w:r>
        <w:rPr>
          <w:rFonts w:ascii="仿宋_GB2312" w:eastAsia="仿宋_GB2312" w:hAnsi="仿宋_GB2312" w:cs="仿宋_GB2312" w:hint="eastAsia"/>
          <w:b/>
          <w:bCs/>
          <w:sz w:val="32"/>
          <w:szCs w:val="32"/>
          <w:lang w:bidi="ar"/>
        </w:rPr>
        <w:t>【适用范围】</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在本省行政区域内重大工程地震安全性评价、</w:t>
      </w:r>
      <w:r>
        <w:rPr>
          <w:rFonts w:ascii="仿宋_GB2312" w:eastAsia="仿宋_GB2312" w:hAnsi="微软雅黑" w:hint="eastAsia"/>
          <w:color w:val="000000" w:themeColor="text1"/>
          <w:sz w:val="32"/>
          <w:szCs w:val="32"/>
        </w:rPr>
        <w:t>重大工程</w:t>
      </w:r>
      <w:r>
        <w:rPr>
          <w:rFonts w:ascii="仿宋_GB2312" w:eastAsia="仿宋_GB2312" w:hAnsi="微软雅黑" w:hint="eastAsia"/>
          <w:color w:val="000000" w:themeColor="text1"/>
          <w:sz w:val="32"/>
          <w:szCs w:val="32"/>
        </w:rPr>
        <w:t>抗震设防要求审查</w:t>
      </w:r>
      <w:r>
        <w:rPr>
          <w:rFonts w:ascii="仿宋_GB2312" w:eastAsia="仿宋_GB2312" w:hAnsi="仿宋_GB2312" w:cs="仿宋_GB2312" w:hint="eastAsia"/>
          <w:sz w:val="32"/>
          <w:szCs w:val="32"/>
          <w:lang w:bidi="ar"/>
        </w:rPr>
        <w:t>及其监督管理，适用本办法。</w:t>
      </w:r>
    </w:p>
    <w:p w:rsidR="006C13EF" w:rsidRDefault="00801E86">
      <w:pPr>
        <w:spacing w:line="578" w:lineRule="exact"/>
        <w:ind w:firstLine="642"/>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本办法所称重大工程，是指按照防震减灾法律法规规定，必须进行地震安全性评价，并根据审定结果确定抗震设防要求的建设工程。</w:t>
      </w:r>
    </w:p>
    <w:p w:rsidR="006C13EF" w:rsidRDefault="00801E86">
      <w:pPr>
        <w:spacing w:line="578" w:lineRule="exact"/>
        <w:ind w:firstLine="642"/>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本办法所称地震安全性评价，是指根据对建设工程场地条件和场地周围的地震活动与地震地质环境的分析，按照工程设防的风险水准，给出与工程抗震设防要求相应的地震烈度和地震动参数，以及场地的地震地质灾害预测结果。</w:t>
      </w:r>
    </w:p>
    <w:p w:rsidR="006C13EF" w:rsidRDefault="00801E86">
      <w:pPr>
        <w:spacing w:line="578" w:lineRule="exact"/>
        <w:ind w:firstLine="642"/>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本办法所称抗震设防要求，是指重大工程抗御地震破坏的准</w:t>
      </w:r>
      <w:r>
        <w:rPr>
          <w:rFonts w:ascii="仿宋_GB2312" w:eastAsia="仿宋_GB2312" w:hAnsi="仿宋_GB2312" w:cs="仿宋_GB2312" w:hint="eastAsia"/>
          <w:sz w:val="32"/>
          <w:szCs w:val="32"/>
          <w:lang w:bidi="ar"/>
        </w:rPr>
        <w:lastRenderedPageBreak/>
        <w:t>则和在一定风险水准下抗震设计采用的地震烈度或者地震动参数。</w:t>
      </w:r>
    </w:p>
    <w:p w:rsidR="006C13EF" w:rsidRDefault="00801E86">
      <w:pPr>
        <w:spacing w:line="578" w:lineRule="exact"/>
        <w:ind w:firstLineChars="200" w:firstLine="643"/>
        <w:rPr>
          <w:rFonts w:ascii="仿宋_GB2312" w:eastAsia="仿宋_GB2312" w:hAnsi="微软雅黑"/>
          <w:color w:val="000000" w:themeColor="text1"/>
          <w:sz w:val="32"/>
          <w:szCs w:val="32"/>
        </w:rPr>
      </w:pPr>
      <w:r>
        <w:rPr>
          <w:rFonts w:ascii="仿宋_GB2312" w:eastAsia="仿宋_GB2312" w:hAnsi="微软雅黑" w:hint="eastAsia"/>
          <w:b/>
          <w:bCs/>
          <w:color w:val="000000" w:themeColor="text1"/>
          <w:sz w:val="32"/>
          <w:szCs w:val="32"/>
        </w:rPr>
        <w:t>第</w:t>
      </w:r>
      <w:r>
        <w:rPr>
          <w:rFonts w:ascii="仿宋_GB2312" w:eastAsia="仿宋_GB2312" w:hAnsi="微软雅黑" w:hint="eastAsia"/>
          <w:b/>
          <w:bCs/>
          <w:color w:val="000000" w:themeColor="text1"/>
          <w:sz w:val="32"/>
          <w:szCs w:val="32"/>
        </w:rPr>
        <w:t>三</w:t>
      </w:r>
      <w:r>
        <w:rPr>
          <w:rFonts w:ascii="仿宋_GB2312" w:eastAsia="仿宋_GB2312" w:hAnsi="微软雅黑" w:hint="eastAsia"/>
          <w:b/>
          <w:bCs/>
          <w:color w:val="000000" w:themeColor="text1"/>
          <w:sz w:val="32"/>
          <w:szCs w:val="32"/>
        </w:rPr>
        <w:t>条【</w:t>
      </w:r>
      <w:r>
        <w:rPr>
          <w:rFonts w:ascii="仿宋_GB2312" w:eastAsia="仿宋_GB2312" w:hAnsi="微软雅黑" w:hint="eastAsia"/>
          <w:b/>
          <w:bCs/>
          <w:color w:val="000000" w:themeColor="text1"/>
          <w:sz w:val="32"/>
          <w:szCs w:val="32"/>
        </w:rPr>
        <w:t>省级地震部门职责</w:t>
      </w:r>
      <w:r>
        <w:rPr>
          <w:rFonts w:ascii="仿宋_GB2312" w:eastAsia="仿宋_GB2312" w:hAnsi="微软雅黑" w:hint="eastAsia"/>
          <w:b/>
          <w:bCs/>
          <w:color w:val="000000" w:themeColor="text1"/>
          <w:sz w:val="32"/>
          <w:szCs w:val="32"/>
        </w:rPr>
        <w:t>】</w:t>
      </w:r>
      <w:r>
        <w:rPr>
          <w:rFonts w:ascii="仿宋_GB2312" w:eastAsia="仿宋_GB2312" w:hAnsi="微软雅黑" w:hint="eastAsia"/>
          <w:color w:val="000000" w:themeColor="text1"/>
          <w:sz w:val="32"/>
          <w:szCs w:val="32"/>
        </w:rPr>
        <w:t xml:space="preserve">  </w:t>
      </w:r>
      <w:r>
        <w:rPr>
          <w:rFonts w:ascii="仿宋_GB2312" w:eastAsia="仿宋_GB2312" w:hAnsi="微软雅黑" w:hint="eastAsia"/>
          <w:color w:val="000000" w:themeColor="text1"/>
          <w:sz w:val="32"/>
          <w:szCs w:val="32"/>
        </w:rPr>
        <w:t>省</w:t>
      </w:r>
      <w:r>
        <w:rPr>
          <w:rFonts w:ascii="仿宋_GB2312" w:eastAsia="仿宋_GB2312" w:hAnsi="微软雅黑" w:hint="eastAsia"/>
          <w:color w:val="000000" w:themeColor="text1"/>
          <w:sz w:val="32"/>
          <w:szCs w:val="32"/>
        </w:rPr>
        <w:t>人民</w:t>
      </w:r>
      <w:r>
        <w:rPr>
          <w:rFonts w:ascii="仿宋_GB2312" w:eastAsia="仿宋_GB2312" w:hAnsi="微软雅黑" w:hint="eastAsia"/>
          <w:color w:val="000000" w:themeColor="text1"/>
          <w:sz w:val="32"/>
          <w:szCs w:val="32"/>
        </w:rPr>
        <w:t>政府</w:t>
      </w:r>
      <w:r>
        <w:rPr>
          <w:rFonts w:ascii="仿宋_GB2312" w:eastAsia="仿宋_GB2312" w:hAnsi="微软雅黑" w:hint="eastAsia"/>
          <w:color w:val="000000" w:themeColor="text1"/>
          <w:sz w:val="32"/>
          <w:szCs w:val="32"/>
        </w:rPr>
        <w:t>地震行政</w:t>
      </w:r>
      <w:r>
        <w:rPr>
          <w:rFonts w:ascii="仿宋_GB2312" w:eastAsia="仿宋_GB2312" w:hAnsi="微软雅黑" w:hint="eastAsia"/>
          <w:color w:val="000000" w:themeColor="text1"/>
          <w:sz w:val="32"/>
          <w:szCs w:val="32"/>
        </w:rPr>
        <w:t>主管部门负责全省重大工程抗震设防要求监督管理工作，其主要职责是：</w:t>
      </w:r>
    </w:p>
    <w:p w:rsidR="006C13EF" w:rsidRDefault="00801E86">
      <w:pPr>
        <w:spacing w:line="578" w:lineRule="exact"/>
        <w:ind w:firstLineChars="200" w:firstLine="640"/>
        <w:rPr>
          <w:rFonts w:ascii="仿宋_GB2312" w:eastAsia="仿宋_GB2312" w:hAnsi="微软雅黑"/>
          <w:color w:val="000000" w:themeColor="text1"/>
          <w:sz w:val="32"/>
          <w:szCs w:val="32"/>
        </w:rPr>
      </w:pPr>
      <w:r>
        <w:rPr>
          <w:rFonts w:ascii="仿宋_GB2312" w:eastAsia="仿宋_GB2312" w:hAnsi="微软雅黑" w:hint="eastAsia"/>
          <w:color w:val="000000" w:themeColor="text1"/>
          <w:sz w:val="32"/>
          <w:szCs w:val="32"/>
        </w:rPr>
        <w:t>（一）</w:t>
      </w:r>
      <w:r>
        <w:rPr>
          <w:rFonts w:ascii="仿宋_GB2312" w:eastAsia="仿宋_GB2312" w:hAnsi="仿宋_GB2312" w:cs="仿宋_GB2312" w:hint="eastAsia"/>
          <w:sz w:val="32"/>
          <w:szCs w:val="32"/>
          <w:lang w:bidi="ar"/>
        </w:rPr>
        <w:t>负责全省重大工程地震安全性评价监督管理工作；</w:t>
      </w:r>
    </w:p>
    <w:p w:rsidR="006C13EF" w:rsidRDefault="00801E86">
      <w:pPr>
        <w:spacing w:line="578" w:lineRule="exact"/>
        <w:ind w:firstLineChars="200" w:firstLine="640"/>
        <w:rPr>
          <w:rFonts w:ascii="仿宋_GB2312" w:eastAsia="仿宋_GB2312" w:hAnsi="微软雅黑"/>
          <w:color w:val="000000" w:themeColor="text1"/>
          <w:sz w:val="32"/>
          <w:szCs w:val="32"/>
        </w:rPr>
      </w:pPr>
      <w:r>
        <w:rPr>
          <w:rFonts w:ascii="仿宋_GB2312" w:eastAsia="仿宋_GB2312" w:hAnsi="微软雅黑" w:hint="eastAsia"/>
          <w:color w:val="000000" w:themeColor="text1"/>
          <w:sz w:val="32"/>
          <w:szCs w:val="32"/>
        </w:rPr>
        <w:t>（二）负责</w:t>
      </w:r>
      <w:r>
        <w:rPr>
          <w:rFonts w:ascii="仿宋_GB2312" w:eastAsia="仿宋_GB2312" w:hAnsi="微软雅黑" w:hint="eastAsia"/>
          <w:color w:val="000000" w:themeColor="text1"/>
          <w:sz w:val="32"/>
          <w:szCs w:val="32"/>
        </w:rPr>
        <w:t>全省重大工程</w:t>
      </w:r>
      <w:r>
        <w:rPr>
          <w:rFonts w:ascii="仿宋_GB2312" w:eastAsia="仿宋_GB2312" w:hAnsi="微软雅黑" w:hint="eastAsia"/>
          <w:color w:val="000000" w:themeColor="text1"/>
          <w:sz w:val="32"/>
          <w:szCs w:val="32"/>
        </w:rPr>
        <w:t>抗震设防要求审查</w:t>
      </w:r>
      <w:r>
        <w:rPr>
          <w:rFonts w:ascii="仿宋_GB2312" w:eastAsia="仿宋_GB2312" w:hAnsi="仿宋_GB2312" w:cs="仿宋_GB2312" w:hint="eastAsia"/>
          <w:sz w:val="32"/>
          <w:szCs w:val="32"/>
          <w:lang w:bidi="ar"/>
        </w:rPr>
        <w:t>监督管理工作</w:t>
      </w:r>
      <w:r>
        <w:rPr>
          <w:rFonts w:ascii="仿宋_GB2312" w:eastAsia="仿宋_GB2312" w:hAnsi="微软雅黑" w:hint="eastAsia"/>
          <w:color w:val="000000" w:themeColor="text1"/>
          <w:sz w:val="32"/>
          <w:szCs w:val="32"/>
        </w:rPr>
        <w:t>；</w:t>
      </w:r>
    </w:p>
    <w:p w:rsidR="006C13EF" w:rsidRDefault="00801E86">
      <w:pPr>
        <w:spacing w:line="578" w:lineRule="exact"/>
        <w:ind w:firstLineChars="200" w:firstLine="640"/>
        <w:rPr>
          <w:rFonts w:ascii="仿宋_GB2312" w:eastAsia="仿宋_GB2312" w:hAnsi="微软雅黑"/>
          <w:color w:val="000000" w:themeColor="text1"/>
          <w:sz w:val="32"/>
          <w:szCs w:val="32"/>
        </w:rPr>
      </w:pPr>
      <w:r>
        <w:rPr>
          <w:rFonts w:ascii="仿宋_GB2312" w:eastAsia="仿宋_GB2312" w:hAnsi="微软雅黑" w:hint="eastAsia"/>
          <w:color w:val="000000" w:themeColor="text1"/>
          <w:sz w:val="32"/>
          <w:szCs w:val="32"/>
        </w:rPr>
        <w:t>（</w:t>
      </w:r>
      <w:r>
        <w:rPr>
          <w:rFonts w:ascii="仿宋_GB2312" w:eastAsia="仿宋_GB2312" w:hAnsi="微软雅黑" w:hint="eastAsia"/>
          <w:color w:val="000000" w:themeColor="text1"/>
          <w:sz w:val="32"/>
          <w:szCs w:val="32"/>
        </w:rPr>
        <w:t>三</w:t>
      </w:r>
      <w:r>
        <w:rPr>
          <w:rFonts w:ascii="仿宋_GB2312" w:eastAsia="仿宋_GB2312" w:hAnsi="微软雅黑" w:hint="eastAsia"/>
          <w:color w:val="000000" w:themeColor="text1"/>
          <w:sz w:val="32"/>
          <w:szCs w:val="32"/>
        </w:rPr>
        <w:t>）指导市县人民政府</w:t>
      </w:r>
      <w:r>
        <w:rPr>
          <w:rFonts w:ascii="仿宋_GB2312" w:eastAsia="仿宋_GB2312" w:hAnsi="微软雅黑" w:hint="eastAsia"/>
          <w:color w:val="000000" w:themeColor="text1"/>
          <w:sz w:val="32"/>
          <w:szCs w:val="32"/>
        </w:rPr>
        <w:t>地震工作</w:t>
      </w:r>
      <w:r>
        <w:rPr>
          <w:rFonts w:ascii="仿宋_GB2312" w:eastAsia="仿宋_GB2312" w:hAnsi="微软雅黑" w:hint="eastAsia"/>
          <w:color w:val="000000" w:themeColor="text1"/>
          <w:sz w:val="32"/>
          <w:szCs w:val="32"/>
        </w:rPr>
        <w:t>主管部门依法依规开展重大工程抗震设防要求监督管理；</w:t>
      </w:r>
    </w:p>
    <w:p w:rsidR="006C13EF" w:rsidRDefault="00801E86">
      <w:pPr>
        <w:spacing w:line="578" w:lineRule="exact"/>
        <w:ind w:firstLineChars="200" w:firstLine="640"/>
        <w:rPr>
          <w:rFonts w:ascii="仿宋_GB2312" w:eastAsia="仿宋_GB2312" w:hAnsi="微软雅黑"/>
          <w:color w:val="000000" w:themeColor="text1"/>
          <w:sz w:val="32"/>
          <w:szCs w:val="32"/>
        </w:rPr>
      </w:pPr>
      <w:r>
        <w:rPr>
          <w:rFonts w:ascii="仿宋_GB2312" w:eastAsia="仿宋_GB2312" w:hAnsi="微软雅黑" w:hint="eastAsia"/>
          <w:color w:val="000000" w:themeColor="text1"/>
          <w:sz w:val="32"/>
          <w:szCs w:val="32"/>
        </w:rPr>
        <w:t>（</w:t>
      </w:r>
      <w:r>
        <w:rPr>
          <w:rFonts w:ascii="仿宋_GB2312" w:eastAsia="仿宋_GB2312" w:hAnsi="微软雅黑" w:hint="eastAsia"/>
          <w:color w:val="000000" w:themeColor="text1"/>
          <w:sz w:val="32"/>
          <w:szCs w:val="32"/>
        </w:rPr>
        <w:t>四</w:t>
      </w:r>
      <w:r>
        <w:rPr>
          <w:rFonts w:ascii="仿宋_GB2312" w:eastAsia="仿宋_GB2312" w:hAnsi="微软雅黑" w:hint="eastAsia"/>
          <w:color w:val="000000" w:themeColor="text1"/>
          <w:sz w:val="32"/>
          <w:szCs w:val="32"/>
        </w:rPr>
        <w:t>）组织协调跨市（州）行政区域重大工程抗震设防要求监督管理工作。</w:t>
      </w:r>
    </w:p>
    <w:p w:rsidR="006C13EF" w:rsidRDefault="00801E86">
      <w:pPr>
        <w:adjustRightInd w:val="0"/>
        <w:snapToGrid w:val="0"/>
        <w:spacing w:line="578" w:lineRule="exact"/>
        <w:ind w:firstLineChars="200" w:firstLine="643"/>
        <w:rPr>
          <w:rFonts w:ascii="仿宋_GB2312" w:eastAsia="仿宋_GB2312" w:hAnsi="微软雅黑"/>
          <w:color w:val="000000" w:themeColor="text1"/>
          <w:sz w:val="32"/>
          <w:szCs w:val="32"/>
        </w:rPr>
      </w:pPr>
      <w:r>
        <w:rPr>
          <w:rFonts w:ascii="仿宋_GB2312" w:eastAsia="仿宋_GB2312" w:hAnsi="微软雅黑" w:hint="eastAsia"/>
          <w:b/>
          <w:bCs/>
          <w:color w:val="000000" w:themeColor="text1"/>
          <w:sz w:val="32"/>
          <w:szCs w:val="32"/>
        </w:rPr>
        <w:t>第</w:t>
      </w:r>
      <w:r>
        <w:rPr>
          <w:rFonts w:ascii="仿宋_GB2312" w:eastAsia="仿宋_GB2312" w:hAnsi="微软雅黑" w:hint="eastAsia"/>
          <w:b/>
          <w:bCs/>
          <w:color w:val="000000" w:themeColor="text1"/>
          <w:sz w:val="32"/>
          <w:szCs w:val="32"/>
        </w:rPr>
        <w:t>四</w:t>
      </w:r>
      <w:r>
        <w:rPr>
          <w:rFonts w:ascii="仿宋_GB2312" w:eastAsia="仿宋_GB2312" w:hAnsi="微软雅黑" w:hint="eastAsia"/>
          <w:b/>
          <w:bCs/>
          <w:color w:val="000000" w:themeColor="text1"/>
          <w:sz w:val="32"/>
          <w:szCs w:val="32"/>
        </w:rPr>
        <w:t>条</w:t>
      </w:r>
      <w:r>
        <w:rPr>
          <w:rFonts w:ascii="仿宋_GB2312" w:eastAsia="仿宋_GB2312" w:hAnsi="仿宋_GB2312" w:cs="仿宋_GB2312" w:hint="eastAsia"/>
          <w:b/>
          <w:bCs/>
          <w:sz w:val="32"/>
          <w:szCs w:val="32"/>
          <w:lang w:bidi="ar"/>
        </w:rPr>
        <w:t>【市县地震部门职责】</w:t>
      </w:r>
      <w:r>
        <w:rPr>
          <w:rFonts w:ascii="仿宋_GB2312" w:eastAsia="仿宋_GB2312" w:hAnsi="微软雅黑" w:hint="eastAsia"/>
          <w:color w:val="000000" w:themeColor="text1"/>
          <w:sz w:val="32"/>
          <w:szCs w:val="32"/>
        </w:rPr>
        <w:t xml:space="preserve">  </w:t>
      </w:r>
      <w:r>
        <w:rPr>
          <w:rFonts w:ascii="仿宋_GB2312" w:eastAsia="仿宋_GB2312" w:hAnsi="微软雅黑" w:hint="eastAsia"/>
          <w:color w:val="000000" w:themeColor="text1"/>
          <w:sz w:val="32"/>
          <w:szCs w:val="32"/>
        </w:rPr>
        <w:t>市县</w:t>
      </w:r>
      <w:r>
        <w:rPr>
          <w:rFonts w:ascii="仿宋_GB2312" w:eastAsia="仿宋_GB2312" w:hAnsi="微软雅黑" w:hint="eastAsia"/>
          <w:color w:val="000000" w:themeColor="text1"/>
          <w:sz w:val="32"/>
          <w:szCs w:val="32"/>
        </w:rPr>
        <w:t>人民</w:t>
      </w:r>
      <w:r>
        <w:rPr>
          <w:rFonts w:ascii="仿宋_GB2312" w:eastAsia="仿宋_GB2312" w:hAnsi="微软雅黑" w:hint="eastAsia"/>
          <w:color w:val="000000" w:themeColor="text1"/>
          <w:sz w:val="32"/>
          <w:szCs w:val="32"/>
        </w:rPr>
        <w:t>政府</w:t>
      </w:r>
      <w:r>
        <w:rPr>
          <w:rFonts w:ascii="仿宋_GB2312" w:eastAsia="仿宋_GB2312" w:hAnsi="微软雅黑" w:hint="eastAsia"/>
          <w:color w:val="000000" w:themeColor="text1"/>
          <w:sz w:val="32"/>
          <w:szCs w:val="32"/>
        </w:rPr>
        <w:t>地震</w:t>
      </w:r>
      <w:r>
        <w:rPr>
          <w:rFonts w:ascii="仿宋_GB2312" w:eastAsia="仿宋_GB2312" w:hAnsi="微软雅黑" w:hint="eastAsia"/>
          <w:color w:val="000000" w:themeColor="text1"/>
          <w:sz w:val="32"/>
          <w:szCs w:val="32"/>
        </w:rPr>
        <w:t>工作主管部门负责本行政区域内重大建设工程抗震设防要求监督管理工作，其主要职责是：</w:t>
      </w:r>
    </w:p>
    <w:p w:rsidR="006C13EF" w:rsidRDefault="00801E86">
      <w:pPr>
        <w:adjustRightInd w:val="0"/>
        <w:snapToGrid w:val="0"/>
        <w:spacing w:line="578" w:lineRule="exact"/>
        <w:ind w:firstLineChars="200" w:firstLine="640"/>
        <w:rPr>
          <w:rFonts w:ascii="仿宋_GB2312" w:eastAsia="仿宋_GB2312" w:hAnsi="仿宋_GB2312" w:cs="仿宋_GB2312"/>
          <w:sz w:val="32"/>
          <w:szCs w:val="32"/>
        </w:rPr>
      </w:pPr>
      <w:r>
        <w:rPr>
          <w:rFonts w:ascii="仿宋_GB2312" w:eastAsia="仿宋_GB2312" w:hAnsi="微软雅黑" w:hint="eastAsia"/>
          <w:color w:val="000000" w:themeColor="text1"/>
          <w:sz w:val="32"/>
          <w:szCs w:val="32"/>
        </w:rPr>
        <w:t>（一）</w:t>
      </w:r>
      <w:r>
        <w:rPr>
          <w:rFonts w:ascii="仿宋_GB2312" w:eastAsia="仿宋_GB2312" w:hAnsi="仿宋_GB2312" w:cs="仿宋_GB2312" w:hint="eastAsia"/>
          <w:sz w:val="32"/>
          <w:szCs w:val="32"/>
          <w:lang w:bidi="ar"/>
        </w:rPr>
        <w:t>负责本行政区域内地震安全性评价的监督管理工作；</w:t>
      </w:r>
    </w:p>
    <w:p w:rsidR="006C13EF" w:rsidRDefault="00801E86">
      <w:pPr>
        <w:spacing w:line="578" w:lineRule="exact"/>
        <w:ind w:firstLineChars="200" w:firstLine="640"/>
        <w:rPr>
          <w:rFonts w:ascii="仿宋_GB2312" w:eastAsia="仿宋_GB2312" w:hAnsi="微软雅黑"/>
          <w:color w:val="000000" w:themeColor="text1"/>
          <w:sz w:val="32"/>
          <w:szCs w:val="32"/>
        </w:rPr>
      </w:pPr>
      <w:r>
        <w:rPr>
          <w:rFonts w:ascii="仿宋_GB2312" w:eastAsia="仿宋_GB2312" w:hAnsi="微软雅黑" w:hint="eastAsia"/>
          <w:color w:val="000000" w:themeColor="text1"/>
          <w:sz w:val="32"/>
          <w:szCs w:val="32"/>
        </w:rPr>
        <w:t>（二）对本行政区域内重大建设工程抗震设防要求落实情况进行监督和检查</w:t>
      </w:r>
      <w:r>
        <w:rPr>
          <w:rFonts w:ascii="仿宋_GB2312" w:eastAsia="仿宋_GB2312" w:hAnsi="微软雅黑" w:hint="eastAsia"/>
          <w:color w:val="000000" w:themeColor="text1"/>
          <w:sz w:val="32"/>
          <w:szCs w:val="32"/>
        </w:rPr>
        <w:t>，实现全覆盖</w:t>
      </w:r>
      <w:r>
        <w:rPr>
          <w:rFonts w:ascii="仿宋_GB2312" w:eastAsia="仿宋_GB2312" w:hAnsi="微软雅黑" w:hint="eastAsia"/>
          <w:color w:val="000000" w:themeColor="text1"/>
          <w:sz w:val="32"/>
          <w:szCs w:val="32"/>
        </w:rPr>
        <w:t>；</w:t>
      </w:r>
    </w:p>
    <w:p w:rsidR="006C13EF" w:rsidRDefault="00801E86">
      <w:pPr>
        <w:spacing w:line="578" w:lineRule="exact"/>
        <w:ind w:firstLineChars="200" w:firstLine="640"/>
        <w:rPr>
          <w:rFonts w:ascii="仿宋_GB2312" w:eastAsia="仿宋_GB2312" w:hAnsi="微软雅黑"/>
          <w:color w:val="000000" w:themeColor="text1"/>
          <w:sz w:val="32"/>
          <w:szCs w:val="32"/>
        </w:rPr>
      </w:pPr>
      <w:r>
        <w:rPr>
          <w:rFonts w:ascii="仿宋_GB2312" w:eastAsia="仿宋_GB2312" w:hAnsi="微软雅黑" w:hint="eastAsia"/>
          <w:color w:val="000000" w:themeColor="text1"/>
          <w:sz w:val="32"/>
          <w:szCs w:val="32"/>
        </w:rPr>
        <w:t>（三）负责建立本行政区域内重大工程清单，并对清单实行动态管理；</w:t>
      </w:r>
    </w:p>
    <w:p w:rsidR="006C13EF" w:rsidRDefault="00801E86">
      <w:pPr>
        <w:spacing w:line="578" w:lineRule="exact"/>
        <w:ind w:firstLineChars="200" w:firstLine="640"/>
        <w:rPr>
          <w:rFonts w:ascii="仿宋_GB2312" w:eastAsia="仿宋_GB2312" w:hAnsi="微软雅黑"/>
          <w:color w:val="000000" w:themeColor="text1"/>
          <w:sz w:val="32"/>
          <w:szCs w:val="32"/>
        </w:rPr>
      </w:pPr>
      <w:r>
        <w:rPr>
          <w:rFonts w:ascii="仿宋_GB2312" w:eastAsia="仿宋_GB2312" w:hAnsi="微软雅黑" w:hint="eastAsia"/>
          <w:color w:val="000000" w:themeColor="text1"/>
          <w:sz w:val="32"/>
          <w:szCs w:val="32"/>
        </w:rPr>
        <w:t>（四）</w:t>
      </w:r>
      <w:r>
        <w:rPr>
          <w:rFonts w:ascii="仿宋_GB2312" w:eastAsia="仿宋_GB2312" w:hAnsi="微软雅黑" w:hint="eastAsia"/>
          <w:color w:val="000000" w:themeColor="text1"/>
          <w:sz w:val="32"/>
          <w:szCs w:val="32"/>
        </w:rPr>
        <w:t>协助配合上一级人民政府</w:t>
      </w:r>
      <w:r>
        <w:rPr>
          <w:rFonts w:ascii="仿宋_GB2312" w:eastAsia="仿宋_GB2312" w:hAnsi="微软雅黑" w:hint="eastAsia"/>
          <w:color w:val="000000" w:themeColor="text1"/>
          <w:sz w:val="32"/>
          <w:szCs w:val="32"/>
        </w:rPr>
        <w:t>地震</w:t>
      </w:r>
      <w:r>
        <w:rPr>
          <w:rFonts w:ascii="仿宋_GB2312" w:eastAsia="仿宋_GB2312" w:hAnsi="微软雅黑" w:hint="eastAsia"/>
          <w:color w:val="000000" w:themeColor="text1"/>
          <w:sz w:val="32"/>
          <w:szCs w:val="32"/>
        </w:rPr>
        <w:t>工作主管部门开展监督检查。</w:t>
      </w:r>
    </w:p>
    <w:p w:rsidR="006C13EF" w:rsidRDefault="00801E86">
      <w:pPr>
        <w:spacing w:line="578" w:lineRule="exact"/>
        <w:ind w:firstLineChars="200" w:firstLine="643"/>
        <w:rPr>
          <w:rFonts w:ascii="仿宋_GB2312" w:eastAsia="仿宋_GB2312" w:hAnsi="微软雅黑"/>
          <w:color w:val="000000" w:themeColor="text1"/>
          <w:sz w:val="32"/>
          <w:szCs w:val="32"/>
        </w:rPr>
      </w:pPr>
      <w:r>
        <w:rPr>
          <w:rFonts w:ascii="仿宋_GB2312" w:eastAsia="仿宋_GB2312" w:hAnsi="微软雅黑" w:hint="eastAsia"/>
          <w:b/>
          <w:bCs/>
          <w:color w:val="000000" w:themeColor="text1"/>
          <w:sz w:val="32"/>
          <w:szCs w:val="32"/>
        </w:rPr>
        <w:t>第</w:t>
      </w:r>
      <w:r>
        <w:rPr>
          <w:rFonts w:ascii="仿宋_GB2312" w:eastAsia="仿宋_GB2312" w:hAnsi="微软雅黑" w:hint="eastAsia"/>
          <w:b/>
          <w:bCs/>
          <w:color w:val="000000" w:themeColor="text1"/>
          <w:sz w:val="32"/>
          <w:szCs w:val="32"/>
        </w:rPr>
        <w:t>五</w:t>
      </w:r>
      <w:r>
        <w:rPr>
          <w:rFonts w:ascii="仿宋_GB2312" w:eastAsia="仿宋_GB2312" w:hAnsi="微软雅黑" w:hint="eastAsia"/>
          <w:b/>
          <w:bCs/>
          <w:color w:val="000000" w:themeColor="text1"/>
          <w:sz w:val="32"/>
          <w:szCs w:val="32"/>
        </w:rPr>
        <w:t>条</w:t>
      </w:r>
      <w:r>
        <w:rPr>
          <w:rFonts w:ascii="仿宋_GB2312" w:eastAsia="仿宋_GB2312" w:hAnsi="仿宋_GB2312" w:cs="仿宋_GB2312" w:hint="eastAsia"/>
          <w:b/>
          <w:bCs/>
          <w:sz w:val="32"/>
          <w:szCs w:val="32"/>
          <w:lang w:bidi="ar"/>
        </w:rPr>
        <w:t>【其他行业部门职责】</w:t>
      </w:r>
      <w:r>
        <w:rPr>
          <w:rFonts w:ascii="仿宋_GB2312" w:eastAsia="仿宋_GB2312" w:hAnsi="微软雅黑" w:hint="eastAsia"/>
          <w:color w:val="000000" w:themeColor="text1"/>
          <w:sz w:val="32"/>
          <w:szCs w:val="32"/>
        </w:rPr>
        <w:t xml:space="preserve">  </w:t>
      </w:r>
      <w:r>
        <w:rPr>
          <w:rFonts w:ascii="仿宋_GB2312" w:eastAsia="仿宋_GB2312" w:hAnsi="微软雅黑" w:hint="eastAsia"/>
          <w:color w:val="000000" w:themeColor="text1"/>
          <w:sz w:val="32"/>
          <w:szCs w:val="32"/>
        </w:rPr>
        <w:t>发展改革、</w:t>
      </w:r>
      <w:r>
        <w:rPr>
          <w:rFonts w:ascii="仿宋_GB2312" w:eastAsia="仿宋_GB2312" w:hAnsi="微软雅黑" w:hint="eastAsia"/>
          <w:color w:val="000000" w:themeColor="text1"/>
          <w:sz w:val="32"/>
          <w:szCs w:val="32"/>
        </w:rPr>
        <w:t>自然资源</w:t>
      </w:r>
      <w:r>
        <w:rPr>
          <w:rFonts w:ascii="仿宋_GB2312" w:eastAsia="仿宋_GB2312" w:hAnsi="微软雅黑" w:hint="eastAsia"/>
          <w:color w:val="000000" w:themeColor="text1"/>
          <w:sz w:val="32"/>
          <w:szCs w:val="32"/>
        </w:rPr>
        <w:t>、水利、</w:t>
      </w:r>
      <w:r>
        <w:rPr>
          <w:rFonts w:ascii="仿宋_GB2312" w:eastAsia="仿宋_GB2312" w:hAnsi="微软雅黑" w:hint="eastAsia"/>
          <w:color w:val="000000" w:themeColor="text1"/>
          <w:sz w:val="32"/>
          <w:szCs w:val="32"/>
        </w:rPr>
        <w:lastRenderedPageBreak/>
        <w:t>交通</w:t>
      </w:r>
      <w:r>
        <w:rPr>
          <w:rFonts w:ascii="仿宋_GB2312" w:eastAsia="仿宋_GB2312" w:hAnsi="微软雅黑" w:hint="eastAsia"/>
          <w:color w:val="000000" w:themeColor="text1"/>
          <w:sz w:val="32"/>
          <w:szCs w:val="32"/>
        </w:rPr>
        <w:t>运输</w:t>
      </w:r>
      <w:r>
        <w:rPr>
          <w:rFonts w:ascii="仿宋_GB2312" w:eastAsia="仿宋_GB2312" w:hAnsi="微软雅黑" w:hint="eastAsia"/>
          <w:color w:val="000000" w:themeColor="text1"/>
          <w:sz w:val="32"/>
          <w:szCs w:val="32"/>
        </w:rPr>
        <w:t>、</w:t>
      </w:r>
      <w:r>
        <w:rPr>
          <w:rFonts w:ascii="仿宋_GB2312" w:eastAsia="仿宋_GB2312" w:hAnsi="微软雅黑" w:hint="eastAsia"/>
          <w:color w:val="000000" w:themeColor="text1"/>
          <w:sz w:val="32"/>
          <w:szCs w:val="32"/>
        </w:rPr>
        <w:t>能源、工业和信息化、住房和城乡</w:t>
      </w:r>
      <w:r>
        <w:rPr>
          <w:rFonts w:ascii="仿宋_GB2312" w:eastAsia="仿宋_GB2312" w:hAnsi="微软雅黑" w:hint="eastAsia"/>
          <w:color w:val="000000" w:themeColor="text1"/>
          <w:sz w:val="32"/>
          <w:szCs w:val="32"/>
        </w:rPr>
        <w:t>建设等行政主管部门应按照各自职责，做好抗震设防要求管理工作。</w:t>
      </w:r>
    </w:p>
    <w:p w:rsidR="006C13EF" w:rsidRDefault="00801E86">
      <w:pPr>
        <w:spacing w:line="578" w:lineRule="exact"/>
        <w:ind w:firstLineChars="200" w:firstLine="640"/>
        <w:rPr>
          <w:rFonts w:ascii="仿宋_GB2312" w:eastAsia="仿宋_GB2312" w:hAnsi="微软雅黑"/>
          <w:color w:val="000000" w:themeColor="text1"/>
          <w:sz w:val="32"/>
          <w:szCs w:val="32"/>
        </w:rPr>
      </w:pPr>
      <w:r>
        <w:rPr>
          <w:rFonts w:ascii="仿宋_GB2312" w:eastAsia="仿宋_GB2312" w:hAnsi="微软雅黑" w:hint="eastAsia"/>
          <w:color w:val="000000" w:themeColor="text1"/>
          <w:sz w:val="32"/>
          <w:szCs w:val="32"/>
        </w:rPr>
        <w:t>发展改革</w:t>
      </w:r>
      <w:r>
        <w:rPr>
          <w:rFonts w:ascii="仿宋_GB2312" w:eastAsia="仿宋_GB2312" w:hAnsi="微软雅黑" w:hint="eastAsia"/>
          <w:color w:val="000000" w:themeColor="text1"/>
          <w:sz w:val="32"/>
          <w:szCs w:val="32"/>
        </w:rPr>
        <w:t>部门应当将抗震设防要求纳入</w:t>
      </w:r>
      <w:r>
        <w:rPr>
          <w:rFonts w:ascii="仿宋_GB2312" w:eastAsia="仿宋_GB2312" w:hAnsi="微软雅黑" w:hint="eastAsia"/>
          <w:color w:val="000000" w:themeColor="text1"/>
          <w:sz w:val="32"/>
          <w:szCs w:val="32"/>
        </w:rPr>
        <w:t>重大工程</w:t>
      </w:r>
      <w:r>
        <w:rPr>
          <w:rFonts w:ascii="仿宋_GB2312" w:eastAsia="仿宋_GB2312" w:hAnsi="微软雅黑" w:hint="eastAsia"/>
          <w:color w:val="000000" w:themeColor="text1"/>
          <w:sz w:val="32"/>
          <w:szCs w:val="32"/>
        </w:rPr>
        <w:t>项目管理内容。对可行性研究报告或者项目申请报告中未包含抗震设防要求</w:t>
      </w:r>
      <w:r>
        <w:rPr>
          <w:rFonts w:ascii="仿宋_GB2312" w:eastAsia="仿宋_GB2312" w:hAnsi="微软雅黑" w:hint="eastAsia"/>
          <w:color w:val="000000" w:themeColor="text1"/>
          <w:sz w:val="32"/>
          <w:szCs w:val="32"/>
        </w:rPr>
        <w:t>审查许可内容</w:t>
      </w:r>
      <w:r>
        <w:rPr>
          <w:rFonts w:ascii="仿宋_GB2312" w:eastAsia="仿宋_GB2312" w:hAnsi="微软雅黑" w:hint="eastAsia"/>
          <w:color w:val="000000" w:themeColor="text1"/>
          <w:sz w:val="32"/>
          <w:szCs w:val="32"/>
        </w:rPr>
        <w:t>的，不予批准或者核准。</w:t>
      </w:r>
    </w:p>
    <w:p w:rsidR="006C13EF" w:rsidRDefault="00801E86">
      <w:pPr>
        <w:spacing w:line="578" w:lineRule="exact"/>
        <w:ind w:firstLineChars="200" w:firstLine="640"/>
        <w:rPr>
          <w:rFonts w:ascii="仿宋_GB2312" w:eastAsia="仿宋_GB2312" w:hAnsi="微软雅黑"/>
          <w:color w:val="000000" w:themeColor="text1"/>
          <w:sz w:val="32"/>
          <w:szCs w:val="32"/>
        </w:rPr>
      </w:pPr>
      <w:r>
        <w:rPr>
          <w:rFonts w:ascii="仿宋_GB2312" w:eastAsia="仿宋_GB2312" w:hAnsi="微软雅黑" w:hint="eastAsia"/>
          <w:color w:val="000000" w:themeColor="text1"/>
          <w:sz w:val="32"/>
          <w:szCs w:val="32"/>
        </w:rPr>
        <w:t>自然资源</w:t>
      </w:r>
      <w:r>
        <w:rPr>
          <w:rFonts w:ascii="仿宋_GB2312" w:eastAsia="仿宋_GB2312" w:hAnsi="微软雅黑" w:hint="eastAsia"/>
          <w:color w:val="000000" w:themeColor="text1"/>
          <w:sz w:val="32"/>
          <w:szCs w:val="32"/>
        </w:rPr>
        <w:t>、水利、交通</w:t>
      </w:r>
      <w:r>
        <w:rPr>
          <w:rFonts w:ascii="仿宋_GB2312" w:eastAsia="仿宋_GB2312" w:hAnsi="微软雅黑" w:hint="eastAsia"/>
          <w:color w:val="000000" w:themeColor="text1"/>
          <w:sz w:val="32"/>
          <w:szCs w:val="32"/>
        </w:rPr>
        <w:t>运输</w:t>
      </w:r>
      <w:r>
        <w:rPr>
          <w:rFonts w:ascii="仿宋_GB2312" w:eastAsia="仿宋_GB2312" w:hAnsi="微软雅黑" w:hint="eastAsia"/>
          <w:color w:val="000000" w:themeColor="text1"/>
          <w:sz w:val="32"/>
          <w:szCs w:val="32"/>
        </w:rPr>
        <w:t>、</w:t>
      </w:r>
      <w:r>
        <w:rPr>
          <w:rFonts w:ascii="仿宋_GB2312" w:eastAsia="仿宋_GB2312" w:hAnsi="微软雅黑" w:hint="eastAsia"/>
          <w:color w:val="000000" w:themeColor="text1"/>
          <w:sz w:val="32"/>
          <w:szCs w:val="32"/>
        </w:rPr>
        <w:t>能源、工业和信息化、住房和城乡</w:t>
      </w:r>
      <w:r>
        <w:rPr>
          <w:rFonts w:ascii="仿宋_GB2312" w:eastAsia="仿宋_GB2312" w:hAnsi="微软雅黑" w:hint="eastAsia"/>
          <w:color w:val="000000" w:themeColor="text1"/>
          <w:sz w:val="32"/>
          <w:szCs w:val="32"/>
        </w:rPr>
        <w:t>建设</w:t>
      </w:r>
      <w:r>
        <w:rPr>
          <w:rFonts w:ascii="仿宋_GB2312" w:eastAsia="仿宋_GB2312" w:hAnsi="微软雅黑" w:hint="eastAsia"/>
          <w:color w:val="000000" w:themeColor="text1"/>
          <w:sz w:val="32"/>
          <w:szCs w:val="32"/>
        </w:rPr>
        <w:t>等主管部门应当将抗震设防要求纳入</w:t>
      </w:r>
      <w:r>
        <w:rPr>
          <w:rFonts w:ascii="仿宋_GB2312" w:eastAsia="仿宋_GB2312" w:hAnsi="微软雅黑" w:hint="eastAsia"/>
          <w:color w:val="000000" w:themeColor="text1"/>
          <w:sz w:val="32"/>
          <w:szCs w:val="32"/>
        </w:rPr>
        <w:t>重大</w:t>
      </w:r>
      <w:r>
        <w:rPr>
          <w:rFonts w:ascii="仿宋_GB2312" w:eastAsia="仿宋_GB2312" w:hAnsi="微软雅黑" w:hint="eastAsia"/>
          <w:color w:val="000000" w:themeColor="text1"/>
          <w:sz w:val="32"/>
          <w:szCs w:val="32"/>
        </w:rPr>
        <w:t>工程初步设计或者设计文件的审查内容。</w:t>
      </w:r>
      <w:r>
        <w:rPr>
          <w:rFonts w:ascii="仿宋_GB2312" w:eastAsia="仿宋_GB2312" w:hAnsi="微软雅黑" w:hint="eastAsia"/>
          <w:color w:val="000000" w:themeColor="text1"/>
          <w:sz w:val="32"/>
          <w:szCs w:val="32"/>
        </w:rPr>
        <w:t>重大</w:t>
      </w:r>
      <w:r>
        <w:rPr>
          <w:rFonts w:ascii="仿宋_GB2312" w:eastAsia="仿宋_GB2312" w:hAnsi="微软雅黑" w:hint="eastAsia"/>
          <w:color w:val="000000" w:themeColor="text1"/>
          <w:sz w:val="32"/>
          <w:szCs w:val="32"/>
        </w:rPr>
        <w:t>工程的抗震</w:t>
      </w:r>
      <w:r>
        <w:rPr>
          <w:rFonts w:ascii="仿宋_GB2312" w:eastAsia="仿宋_GB2312" w:hAnsi="微软雅黑" w:hint="eastAsia"/>
          <w:color w:val="000000" w:themeColor="text1"/>
          <w:sz w:val="32"/>
          <w:szCs w:val="32"/>
        </w:rPr>
        <w:t>设防要求</w:t>
      </w:r>
      <w:r>
        <w:rPr>
          <w:rFonts w:ascii="仿宋_GB2312" w:eastAsia="仿宋_GB2312" w:hAnsi="微软雅黑" w:hint="eastAsia"/>
          <w:color w:val="000000" w:themeColor="text1"/>
          <w:sz w:val="32"/>
          <w:szCs w:val="32"/>
        </w:rPr>
        <w:t>未经审查或者未通过审查的，不予</w:t>
      </w:r>
      <w:r>
        <w:rPr>
          <w:rFonts w:ascii="仿宋_GB2312" w:eastAsia="仿宋_GB2312" w:hAnsi="微软雅黑" w:hint="eastAsia"/>
          <w:color w:val="000000" w:themeColor="text1"/>
          <w:sz w:val="32"/>
          <w:szCs w:val="32"/>
        </w:rPr>
        <w:t>通过审批</w:t>
      </w:r>
      <w:r>
        <w:rPr>
          <w:rFonts w:ascii="仿宋_GB2312" w:eastAsia="仿宋_GB2312" w:hAnsi="微软雅黑" w:hint="eastAsia"/>
          <w:color w:val="000000" w:themeColor="text1"/>
          <w:sz w:val="32"/>
          <w:szCs w:val="32"/>
        </w:rPr>
        <w:t>。</w:t>
      </w:r>
    </w:p>
    <w:p w:rsidR="006C13EF" w:rsidRDefault="006C13EF">
      <w:pPr>
        <w:pStyle w:val="2"/>
        <w:adjustRightInd w:val="0"/>
        <w:snapToGrid w:val="0"/>
        <w:spacing w:before="0" w:after="0" w:line="578" w:lineRule="exact"/>
        <w:rPr>
          <w:rFonts w:ascii="黑体" w:hAnsi="宋体" w:cs="黑体"/>
          <w:szCs w:val="32"/>
        </w:rPr>
      </w:pPr>
    </w:p>
    <w:p w:rsidR="006C13EF" w:rsidRDefault="00801E86">
      <w:pPr>
        <w:pStyle w:val="2"/>
        <w:adjustRightInd w:val="0"/>
        <w:snapToGrid w:val="0"/>
        <w:spacing w:before="0" w:after="0" w:line="578" w:lineRule="exact"/>
        <w:rPr>
          <w:rFonts w:ascii="黑体" w:hAnsi="宋体" w:cs="黑体"/>
          <w:szCs w:val="32"/>
        </w:rPr>
      </w:pPr>
      <w:r>
        <w:rPr>
          <w:rFonts w:ascii="黑体" w:hAnsi="宋体" w:cs="黑体" w:hint="eastAsia"/>
          <w:szCs w:val="32"/>
        </w:rPr>
        <w:t>第二章</w:t>
      </w:r>
      <w:r>
        <w:rPr>
          <w:rFonts w:ascii="黑体" w:hAnsi="宋体" w:cs="黑体" w:hint="eastAsia"/>
          <w:szCs w:val="32"/>
        </w:rPr>
        <w:t xml:space="preserve"> </w:t>
      </w:r>
      <w:r>
        <w:rPr>
          <w:rFonts w:ascii="黑体" w:hAnsi="宋体" w:cs="黑体" w:hint="eastAsia"/>
          <w:szCs w:val="32"/>
        </w:rPr>
        <w:t>地震安全性评价</w:t>
      </w:r>
      <w:r>
        <w:rPr>
          <w:rFonts w:ascii="黑体" w:hAnsi="宋体" w:cs="黑体" w:hint="eastAsia"/>
          <w:szCs w:val="32"/>
        </w:rPr>
        <w:t>管理</w:t>
      </w:r>
    </w:p>
    <w:p w:rsidR="006C13EF" w:rsidRDefault="00801E86">
      <w:pPr>
        <w:adjustRightInd w:val="0"/>
        <w:snapToGrid w:val="0"/>
        <w:spacing w:line="578" w:lineRule="exact"/>
        <w:ind w:firstLineChars="200" w:firstLine="643"/>
        <w:rPr>
          <w:rFonts w:ascii="仿宋_GB2312" w:eastAsia="仿宋_GB2312" w:hAnsi="微软雅黑"/>
          <w:color w:val="000000" w:themeColor="text1"/>
          <w:sz w:val="32"/>
          <w:szCs w:val="32"/>
        </w:rPr>
      </w:pPr>
      <w:r>
        <w:rPr>
          <w:rFonts w:ascii="仿宋_GB2312" w:eastAsia="仿宋_GB2312" w:hAnsi="仿宋_GB2312" w:cs="仿宋_GB2312" w:hint="eastAsia"/>
          <w:b/>
          <w:bCs/>
          <w:sz w:val="32"/>
          <w:szCs w:val="32"/>
          <w:lang w:bidi="ar"/>
        </w:rPr>
        <w:t>第六条【安评范围】</w:t>
      </w:r>
      <w:r>
        <w:rPr>
          <w:rFonts w:ascii="仿宋_GB2312" w:eastAsia="仿宋_GB2312" w:hAnsi="仿宋_GB2312" w:cs="仿宋_GB2312" w:hint="eastAsia"/>
          <w:b/>
          <w:bCs/>
          <w:sz w:val="32"/>
          <w:szCs w:val="32"/>
          <w:lang w:bidi="ar"/>
        </w:rPr>
        <w:t xml:space="preserve"> </w:t>
      </w:r>
      <w:r>
        <w:rPr>
          <w:rFonts w:ascii="仿宋_GB2312" w:eastAsia="仿宋_GB2312" w:hAnsi="仿宋_GB2312" w:cs="仿宋_GB2312" w:hint="eastAsia"/>
          <w:sz w:val="32"/>
          <w:szCs w:val="32"/>
          <w:lang w:bidi="ar"/>
        </w:rPr>
        <w:t>新建、扩建、改建重大工程和可能发生严重次生灾害的建设工程，必须进行地震安全性评价，</w:t>
      </w:r>
      <w:r>
        <w:rPr>
          <w:rFonts w:ascii="仿宋_GB2312" w:eastAsia="仿宋_GB2312" w:hAnsi="微软雅黑" w:hint="eastAsia"/>
          <w:color w:val="000000" w:themeColor="text1"/>
          <w:sz w:val="32"/>
          <w:szCs w:val="32"/>
        </w:rPr>
        <w:t>并根据审定结果确定抗震设防要求。</w:t>
      </w:r>
    </w:p>
    <w:p w:rsidR="006C13EF" w:rsidRDefault="00801E86">
      <w:pPr>
        <w:adjustRightInd w:val="0"/>
        <w:snapToGrid w:val="0"/>
        <w:spacing w:line="578" w:lineRule="exact"/>
        <w:ind w:firstLineChars="200" w:firstLine="640"/>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省人民政府地震行政主管部门制定或调整本地区内审定的范围，需报请省级人民政府批准，或通过省级人大修订地方法规后公布实施，并建立目录清单（附件</w:t>
      </w:r>
      <w:r>
        <w:rPr>
          <w:rFonts w:ascii="仿宋_GB2312" w:eastAsia="仿宋_GB2312" w:hAnsi="仿宋_GB2312" w:cs="仿宋_GB2312" w:hint="eastAsia"/>
          <w:sz w:val="32"/>
          <w:szCs w:val="32"/>
          <w:lang w:bidi="ar"/>
        </w:rPr>
        <w:t>1</w:t>
      </w:r>
      <w:r>
        <w:rPr>
          <w:rFonts w:ascii="仿宋_GB2312" w:eastAsia="仿宋_GB2312" w:hAnsi="仿宋_GB2312" w:cs="仿宋_GB2312" w:hint="eastAsia"/>
          <w:sz w:val="32"/>
          <w:szCs w:val="32"/>
          <w:lang w:bidi="ar"/>
        </w:rPr>
        <w:t>）。</w:t>
      </w:r>
    </w:p>
    <w:p w:rsidR="006C13EF" w:rsidRDefault="00801E86">
      <w:pPr>
        <w:adjustRightInd w:val="0"/>
        <w:snapToGrid w:val="0"/>
        <w:spacing w:line="578" w:lineRule="exact"/>
        <w:ind w:firstLineChars="200" w:firstLine="643"/>
        <w:rPr>
          <w:rFonts w:ascii="仿宋_GB2312" w:eastAsia="仿宋_GB2312"/>
          <w:sz w:val="32"/>
          <w:szCs w:val="32"/>
        </w:rPr>
      </w:pPr>
      <w:r>
        <w:rPr>
          <w:rFonts w:ascii="仿宋_GB2312" w:eastAsia="仿宋_GB2312" w:hAnsi="仿宋_GB2312" w:cs="仿宋_GB2312" w:hint="eastAsia"/>
          <w:b/>
          <w:sz w:val="32"/>
          <w:szCs w:val="32"/>
          <w:lang w:bidi="ar"/>
        </w:rPr>
        <w:t>第七条</w:t>
      </w:r>
      <w:r>
        <w:rPr>
          <w:rFonts w:ascii="仿宋_GB2312" w:eastAsia="仿宋_GB2312" w:hAnsi="仿宋_GB2312" w:cs="仿宋_GB2312" w:hint="eastAsia"/>
          <w:b/>
          <w:bCs/>
          <w:sz w:val="32"/>
          <w:szCs w:val="32"/>
          <w:lang w:bidi="ar"/>
        </w:rPr>
        <w:t>【建设单位安评工作要求】</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建设单位应当委托经省人民政府地震工作主管部门核查确认具有相应条件的地震安全性评价单位（以下简称“评价单位”）开展地震安全性评价。</w:t>
      </w:r>
    </w:p>
    <w:p w:rsidR="006C13EF" w:rsidRDefault="00801E86">
      <w:pPr>
        <w:adjustRightInd w:val="0"/>
        <w:snapToGrid w:val="0"/>
        <w:spacing w:line="578" w:lineRule="exact"/>
        <w:ind w:firstLineChars="200" w:firstLine="640"/>
        <w:rPr>
          <w:rFonts w:ascii="仿宋_GB2312" w:eastAsia="仿宋_GB2312"/>
          <w:sz w:val="32"/>
          <w:szCs w:val="32"/>
        </w:rPr>
      </w:pPr>
      <w:r>
        <w:rPr>
          <w:rFonts w:ascii="仿宋_GB2312" w:eastAsia="仿宋_GB2312" w:hint="eastAsia"/>
          <w:sz w:val="32"/>
          <w:szCs w:val="32"/>
        </w:rPr>
        <w:t>建设单位委托评价单位进行地震安全性评价，应当由双方签订合同，明确双方的权利、义务，确保评价工作顺利进行。</w:t>
      </w:r>
      <w:r>
        <w:rPr>
          <w:rFonts w:ascii="仿宋_GB2312" w:eastAsia="仿宋_GB2312" w:hint="eastAsia"/>
          <w:sz w:val="32"/>
          <w:szCs w:val="32"/>
        </w:rPr>
        <w:t>建设</w:t>
      </w:r>
      <w:r>
        <w:rPr>
          <w:rFonts w:ascii="仿宋_GB2312" w:eastAsia="仿宋_GB2312" w:hint="eastAsia"/>
          <w:sz w:val="32"/>
          <w:szCs w:val="32"/>
        </w:rPr>
        <w:lastRenderedPageBreak/>
        <w:t>单位按照“谁建设、谁负责”原则，组织实施地震安全性评价。</w:t>
      </w:r>
    </w:p>
    <w:p w:rsidR="006C13EF" w:rsidRDefault="00801E86">
      <w:pPr>
        <w:adjustRightInd w:val="0"/>
        <w:snapToGrid w:val="0"/>
        <w:spacing w:line="578"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lang w:bidi="ar"/>
        </w:rPr>
        <w:t>第八条</w:t>
      </w:r>
      <w:r>
        <w:rPr>
          <w:rFonts w:ascii="仿宋_GB2312" w:eastAsia="仿宋_GB2312" w:hAnsi="仿宋_GB2312" w:cs="仿宋_GB2312" w:hint="eastAsia"/>
          <w:b/>
          <w:bCs/>
          <w:sz w:val="32"/>
          <w:szCs w:val="32"/>
          <w:lang w:bidi="ar"/>
        </w:rPr>
        <w:t>【评价单位从业条件】</w:t>
      </w:r>
      <w:r>
        <w:rPr>
          <w:rFonts w:ascii="仿宋_GB2312" w:eastAsia="仿宋_GB2312" w:hAnsi="仿宋_GB2312" w:cs="仿宋_GB2312" w:hint="eastAsia"/>
          <w:b/>
          <w:sz w:val="32"/>
          <w:szCs w:val="32"/>
          <w:lang w:bidi="ar"/>
        </w:rPr>
        <w:t xml:space="preserve"> </w:t>
      </w:r>
      <w:r>
        <w:rPr>
          <w:rFonts w:ascii="仿宋_GB2312" w:eastAsia="仿宋_GB2312" w:hAnsi="仿宋_GB2312" w:cs="仿宋_GB2312" w:hint="eastAsia"/>
          <w:sz w:val="32"/>
          <w:szCs w:val="32"/>
          <w:lang w:bidi="ar"/>
        </w:rPr>
        <w:t>从事地震安全性评价的单位应当具备下列条件</w:t>
      </w:r>
      <w:r>
        <w:rPr>
          <w:rFonts w:ascii="仿宋_GB2312" w:eastAsia="仿宋_GB2312" w:hAnsi="仿宋_GB2312" w:cs="仿宋_GB2312" w:hint="eastAsia"/>
          <w:sz w:val="32"/>
          <w:szCs w:val="32"/>
          <w:lang w:bidi="ar"/>
        </w:rPr>
        <w:t>:</w:t>
      </w:r>
    </w:p>
    <w:p w:rsidR="006C13EF" w:rsidRDefault="00801E86">
      <w:pPr>
        <w:adjustRightInd w:val="0"/>
        <w:snapToGrid w:val="0"/>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（一）具有独立法人资格</w:t>
      </w:r>
      <w:r>
        <w:rPr>
          <w:rFonts w:ascii="仿宋_GB2312" w:eastAsia="仿宋_GB2312" w:hAnsi="仿宋_GB2312" w:cs="仿宋_GB2312" w:hint="eastAsia"/>
          <w:sz w:val="32"/>
          <w:szCs w:val="32"/>
          <w:lang w:bidi="ar"/>
        </w:rPr>
        <w:t>;</w:t>
      </w:r>
    </w:p>
    <w:p w:rsidR="006C13EF" w:rsidRDefault="00801E86">
      <w:pPr>
        <w:adjustRightInd w:val="0"/>
        <w:snapToGrid w:val="0"/>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（二）具有与从事地震安全性评价相适应的地震学、地震地质学、地震工程学</w:t>
      </w:r>
      <w:r>
        <w:rPr>
          <w:rFonts w:ascii="仿宋_GB2312" w:eastAsia="仿宋_GB2312" w:hAnsi="仿宋_GB2312" w:cs="仿宋_GB2312" w:hint="eastAsia"/>
          <w:sz w:val="32"/>
          <w:szCs w:val="32"/>
          <w:lang w:bidi="ar"/>
        </w:rPr>
        <w:t>3</w:t>
      </w:r>
      <w:r>
        <w:rPr>
          <w:rFonts w:ascii="仿宋_GB2312" w:eastAsia="仿宋_GB2312" w:hAnsi="仿宋_GB2312" w:cs="仿宋_GB2312" w:hint="eastAsia"/>
          <w:sz w:val="32"/>
          <w:szCs w:val="32"/>
          <w:lang w:bidi="ar"/>
        </w:rPr>
        <w:t>个相关专业背景的技术人员，每个专业具有高级专业</w:t>
      </w:r>
      <w:r>
        <w:rPr>
          <w:rFonts w:ascii="仿宋_GB2312" w:eastAsia="仿宋_GB2312" w:hAnsi="仿宋_GB2312" w:cs="仿宋_GB2312" w:hint="eastAsia"/>
          <w:sz w:val="32"/>
          <w:szCs w:val="32"/>
          <w:lang w:bidi="ar"/>
        </w:rPr>
        <w:t>技术职称人员不少于</w:t>
      </w:r>
      <w:r>
        <w:rPr>
          <w:rFonts w:ascii="仿宋_GB2312" w:eastAsia="仿宋_GB2312" w:hAnsi="仿宋_GB2312" w:cs="仿宋_GB2312" w:hint="eastAsia"/>
          <w:sz w:val="32"/>
          <w:szCs w:val="32"/>
          <w:lang w:bidi="ar"/>
        </w:rPr>
        <w:t>2</w:t>
      </w:r>
      <w:r>
        <w:rPr>
          <w:rFonts w:ascii="仿宋_GB2312" w:eastAsia="仿宋_GB2312" w:hAnsi="仿宋_GB2312" w:cs="仿宋_GB2312" w:hint="eastAsia"/>
          <w:sz w:val="32"/>
          <w:szCs w:val="32"/>
          <w:lang w:bidi="ar"/>
        </w:rPr>
        <w:t>人；</w:t>
      </w:r>
    </w:p>
    <w:p w:rsidR="006C13EF" w:rsidRDefault="00801E86">
      <w:pPr>
        <w:adjustRightInd w:val="0"/>
        <w:snapToGrid w:val="0"/>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（三）具有承担地震安全性评价工作的技术装备和专用软件系统，并具备相应的实验、测试条件和分析能力</w:t>
      </w:r>
      <w:r>
        <w:rPr>
          <w:rFonts w:ascii="仿宋_GB2312" w:eastAsia="仿宋_GB2312" w:hAnsi="仿宋_GB2312" w:cs="仿宋_GB2312" w:hint="eastAsia"/>
          <w:sz w:val="32"/>
          <w:szCs w:val="32"/>
          <w:lang w:bidi="ar"/>
        </w:rPr>
        <w:t>;</w:t>
      </w:r>
    </w:p>
    <w:p w:rsidR="006C13EF" w:rsidRDefault="00801E86">
      <w:pPr>
        <w:adjustRightInd w:val="0"/>
        <w:snapToGrid w:val="0"/>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（四）具有健全的质量管理体系；</w:t>
      </w:r>
    </w:p>
    <w:p w:rsidR="006C13EF" w:rsidRDefault="00801E86">
      <w:pPr>
        <w:adjustRightInd w:val="0"/>
        <w:snapToGrid w:val="0"/>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（五）技术负责人在本省开展过</w:t>
      </w:r>
      <w:r>
        <w:rPr>
          <w:rFonts w:ascii="仿宋_GB2312" w:eastAsia="仿宋_GB2312" w:hAnsi="仿宋_GB2312" w:cs="仿宋_GB2312" w:hint="eastAsia"/>
          <w:sz w:val="32"/>
          <w:szCs w:val="32"/>
          <w:lang w:bidi="ar"/>
        </w:rPr>
        <w:t>2</w:t>
      </w:r>
      <w:r>
        <w:rPr>
          <w:rFonts w:ascii="仿宋_GB2312" w:eastAsia="仿宋_GB2312" w:hAnsi="仿宋_GB2312" w:cs="仿宋_GB2312" w:hint="eastAsia"/>
          <w:sz w:val="32"/>
          <w:szCs w:val="32"/>
          <w:lang w:bidi="ar"/>
        </w:rPr>
        <w:t>个及以上地震安全性评价工作，且通过技术审查。</w:t>
      </w:r>
    </w:p>
    <w:p w:rsidR="006C13EF" w:rsidRDefault="00801E86">
      <w:pPr>
        <w:adjustRightInd w:val="0"/>
        <w:snapToGrid w:val="0"/>
        <w:spacing w:line="578" w:lineRule="exact"/>
        <w:ind w:firstLineChars="200" w:firstLine="643"/>
        <w:rPr>
          <w:rFonts w:ascii="仿宋_GB2312" w:eastAsia="仿宋_GB2312" w:hAnsi="仿宋_GB2312" w:cs="仿宋_GB2312"/>
          <w:sz w:val="32"/>
          <w:szCs w:val="32"/>
          <w:lang w:bidi="ar"/>
        </w:rPr>
      </w:pPr>
      <w:r>
        <w:rPr>
          <w:rFonts w:ascii="仿宋_GB2312" w:eastAsia="仿宋_GB2312" w:hAnsi="仿宋_GB2312" w:cs="仿宋_GB2312" w:hint="eastAsia"/>
          <w:b/>
          <w:sz w:val="32"/>
          <w:szCs w:val="32"/>
          <w:lang w:bidi="ar"/>
        </w:rPr>
        <w:t>第九条</w:t>
      </w:r>
      <w:r>
        <w:rPr>
          <w:rFonts w:ascii="仿宋_GB2312" w:eastAsia="仿宋_GB2312" w:hAnsi="仿宋_GB2312" w:cs="仿宋_GB2312" w:hint="eastAsia"/>
          <w:b/>
          <w:bCs/>
          <w:sz w:val="32"/>
          <w:szCs w:val="32"/>
          <w:lang w:bidi="ar"/>
        </w:rPr>
        <w:t>【评价单位审查备案】</w:t>
      </w:r>
      <w:r>
        <w:rPr>
          <w:rFonts w:ascii="仿宋_GB2312" w:eastAsia="仿宋_GB2312" w:hAnsi="仿宋_GB2312" w:cs="仿宋_GB2312" w:hint="eastAsia"/>
          <w:b/>
          <w:sz w:val="32"/>
          <w:szCs w:val="32"/>
          <w:lang w:bidi="ar"/>
        </w:rPr>
        <w:t xml:space="preserve">  </w:t>
      </w:r>
      <w:r>
        <w:rPr>
          <w:rFonts w:ascii="仿宋_GB2312" w:eastAsia="仿宋_GB2312" w:hAnsi="仿宋_GB2312" w:cs="仿宋_GB2312" w:hint="eastAsia"/>
          <w:sz w:val="32"/>
          <w:szCs w:val="32"/>
          <w:lang w:bidi="ar"/>
        </w:rPr>
        <w:t>省人民政府地震工作主管部门建立评价单位从业审查备案制度，在其门户网站或公共服务平台公示评价单位信息，并不定期更新，为建设单位选择评价单位提供参考，同时接受社会监督。</w:t>
      </w:r>
    </w:p>
    <w:p w:rsidR="006C13EF" w:rsidRDefault="00801E86">
      <w:pPr>
        <w:adjustRightInd w:val="0"/>
        <w:snapToGrid w:val="0"/>
        <w:spacing w:line="578"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lang w:bidi="ar"/>
        </w:rPr>
        <w:t>第十条</w:t>
      </w:r>
      <w:r>
        <w:rPr>
          <w:rFonts w:ascii="仿宋_GB2312" w:eastAsia="仿宋_GB2312" w:hAnsi="仿宋_GB2312" w:cs="仿宋_GB2312" w:hint="eastAsia"/>
          <w:b/>
          <w:bCs/>
          <w:sz w:val="32"/>
          <w:szCs w:val="32"/>
          <w:lang w:bidi="ar"/>
        </w:rPr>
        <w:t>【安评报告编制要求】</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评价单位应按照工程场地地震安全性评价相关技术标准规范，依法依规对建设工程场地开展进行地震安全性评价工作，编制该建设工程地震安全性评价报告。</w:t>
      </w:r>
    </w:p>
    <w:p w:rsidR="006C13EF" w:rsidRDefault="00801E86">
      <w:pPr>
        <w:adjustRightInd w:val="0"/>
        <w:snapToGrid w:val="0"/>
        <w:spacing w:line="578" w:lineRule="exact"/>
        <w:ind w:firstLineChars="200" w:firstLine="640"/>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评价报告应当由法定代表人、技术负责人和主要编写人签名，并加盖单位公章，严禁舞弊和弄虚作假。</w:t>
      </w:r>
    </w:p>
    <w:p w:rsidR="006C13EF" w:rsidRDefault="00801E86">
      <w:pPr>
        <w:pStyle w:val="msolistparagraph0"/>
        <w:widowControl/>
        <w:adjustRightInd w:val="0"/>
        <w:snapToGrid w:val="0"/>
        <w:spacing w:line="578" w:lineRule="exact"/>
        <w:ind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lastRenderedPageBreak/>
        <w:t>第十一条</w:t>
      </w:r>
      <w:r>
        <w:rPr>
          <w:rFonts w:ascii="仿宋_GB2312" w:eastAsia="仿宋_GB2312" w:hAnsi="仿宋_GB2312" w:cs="仿宋_GB2312" w:hint="eastAsia"/>
          <w:b/>
          <w:bCs/>
          <w:sz w:val="32"/>
          <w:szCs w:val="32"/>
          <w:lang w:bidi="ar"/>
        </w:rPr>
        <w:t>【评价单位质量监管】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评价单位应配合县级以上地方人民政府负责管理地震工作的部门或者机构依法开展监督检查，对评价工作质量和成果终身负责。</w:t>
      </w:r>
    </w:p>
    <w:p w:rsidR="006C13EF" w:rsidRDefault="00801E86">
      <w:pPr>
        <w:adjustRightInd w:val="0"/>
        <w:snapToGrid w:val="0"/>
        <w:spacing w:line="578" w:lineRule="exact"/>
        <w:ind w:firstLineChars="200" w:firstLine="640"/>
        <w:rPr>
          <w:rFonts w:ascii="仿宋_GB2312" w:eastAsia="仿宋_GB2312" w:hAnsi="仿宋_GB2312" w:cs="仿宋_GB2312"/>
          <w:sz w:val="32"/>
          <w:szCs w:val="32"/>
        </w:rPr>
      </w:pPr>
      <w:r>
        <w:rPr>
          <w:rFonts w:ascii="仿宋_GB2312" w:eastAsia="仿宋_GB2312" w:hAnsi="仿宋" w:hint="eastAsia"/>
          <w:color w:val="000000" w:themeColor="text1"/>
          <w:sz w:val="32"/>
          <w:szCs w:val="32"/>
        </w:rPr>
        <w:t>检查实施部门</w:t>
      </w:r>
      <w:r>
        <w:rPr>
          <w:rFonts w:ascii="仿宋_GB2312" w:eastAsia="仿宋_GB2312" w:hAnsi="仿宋" w:hint="eastAsia"/>
          <w:color w:val="000000" w:themeColor="text1"/>
          <w:sz w:val="32"/>
          <w:szCs w:val="32"/>
        </w:rPr>
        <w:t>可</w:t>
      </w:r>
      <w:r>
        <w:rPr>
          <w:rFonts w:ascii="仿宋_GB2312" w:eastAsia="仿宋_GB2312" w:hAnsi="仿宋" w:hint="eastAsia"/>
          <w:color w:val="000000" w:themeColor="text1"/>
          <w:sz w:val="32"/>
          <w:szCs w:val="32"/>
        </w:rPr>
        <w:t>采用现场巡查或线上检查等方式，</w:t>
      </w:r>
      <w:r>
        <w:rPr>
          <w:rFonts w:ascii="仿宋_GB2312" w:eastAsia="仿宋_GB2312" w:hAnsi="仿宋" w:hint="eastAsia"/>
          <w:color w:val="000000" w:themeColor="text1"/>
          <w:sz w:val="32"/>
          <w:szCs w:val="32"/>
        </w:rPr>
        <w:t>要重点</w:t>
      </w:r>
      <w:r>
        <w:rPr>
          <w:rFonts w:ascii="仿宋_GB2312" w:eastAsia="仿宋_GB2312" w:hAnsi="仿宋" w:hint="eastAsia"/>
          <w:color w:val="000000" w:themeColor="text1"/>
          <w:sz w:val="32"/>
          <w:szCs w:val="32"/>
        </w:rPr>
        <w:t>加强勘察、钻探、测试等外业工作检查，不符合相关标准的，应现场记录，并责令改正</w:t>
      </w:r>
      <w:r>
        <w:rPr>
          <w:rFonts w:ascii="仿宋_GB2312" w:eastAsia="仿宋_GB2312" w:hAnsi="仿宋" w:hint="eastAsia"/>
          <w:color w:val="000000" w:themeColor="text1"/>
          <w:sz w:val="32"/>
          <w:szCs w:val="32"/>
        </w:rPr>
        <w:t>。</w:t>
      </w:r>
    </w:p>
    <w:p w:rsidR="006C13EF" w:rsidRDefault="00801E86">
      <w:pPr>
        <w:adjustRightInd w:val="0"/>
        <w:snapToGrid w:val="0"/>
        <w:spacing w:line="578" w:lineRule="exact"/>
        <w:ind w:firstLineChars="200" w:firstLine="643"/>
        <w:rPr>
          <w:rFonts w:ascii="仿宋_GB2312" w:eastAsia="仿宋_GB2312" w:hAnsi="仿宋_GB2312" w:cs="仿宋_GB2312"/>
          <w:sz w:val="32"/>
          <w:szCs w:val="32"/>
          <w:lang w:bidi="ar"/>
        </w:rPr>
      </w:pPr>
      <w:r>
        <w:rPr>
          <w:rFonts w:ascii="仿宋_GB2312" w:eastAsia="仿宋_GB2312" w:hAnsi="仿宋_GB2312" w:cs="仿宋_GB2312" w:hint="eastAsia"/>
          <w:b/>
          <w:sz w:val="32"/>
          <w:szCs w:val="32"/>
        </w:rPr>
        <w:t>第十二条</w:t>
      </w:r>
      <w:r>
        <w:rPr>
          <w:rFonts w:ascii="仿宋_GB2312" w:eastAsia="仿宋_GB2312" w:hAnsi="仿宋_GB2312" w:cs="仿宋_GB2312" w:hint="eastAsia"/>
          <w:b/>
          <w:bCs/>
          <w:sz w:val="32"/>
          <w:szCs w:val="32"/>
          <w:lang w:bidi="ar"/>
        </w:rPr>
        <w:t>【评价单位信用监管】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实施评价单位信用管理和专业技术人员信息公开制度，依托门户网站、公共服务平台、“互联网＋监管”等平台公开评价单位和人员基本信息及诚信记录，为建设单位提供服务。</w:t>
      </w:r>
    </w:p>
    <w:p w:rsidR="006C13EF" w:rsidRDefault="006C13EF" w:rsidP="00ED5631">
      <w:pPr>
        <w:pStyle w:val="msolistparagraph0"/>
        <w:widowControl/>
        <w:adjustRightInd w:val="0"/>
        <w:snapToGrid w:val="0"/>
        <w:spacing w:line="578" w:lineRule="exact"/>
        <w:ind w:firstLine="640"/>
        <w:rPr>
          <w:rFonts w:ascii="仿宋_GB2312" w:eastAsia="仿宋_GB2312" w:hAnsi="仿宋_GB2312" w:cs="仿宋_GB2312"/>
          <w:sz w:val="32"/>
          <w:szCs w:val="32"/>
        </w:rPr>
      </w:pPr>
    </w:p>
    <w:p w:rsidR="006C13EF" w:rsidRDefault="00801E86">
      <w:pPr>
        <w:spacing w:line="578" w:lineRule="exact"/>
        <w:ind w:firstLineChars="200" w:firstLine="640"/>
        <w:jc w:val="center"/>
        <w:rPr>
          <w:rFonts w:ascii="仿宋_GB2312" w:eastAsia="仿宋_GB2312" w:hAnsi="仿宋_GB2312" w:cs="仿宋_GB2312"/>
          <w:sz w:val="32"/>
          <w:szCs w:val="32"/>
        </w:rPr>
      </w:pPr>
      <w:r>
        <w:rPr>
          <w:rFonts w:ascii="黑体" w:eastAsia="黑体" w:hAnsi="宋体" w:cs="黑体" w:hint="eastAsia"/>
          <w:sz w:val="32"/>
          <w:szCs w:val="32"/>
          <w:lang w:bidi="ar"/>
        </w:rPr>
        <w:t>第三章</w:t>
      </w:r>
      <w:r>
        <w:rPr>
          <w:rFonts w:ascii="黑体" w:eastAsia="黑体" w:hAnsi="宋体" w:cs="黑体" w:hint="eastAsia"/>
          <w:sz w:val="32"/>
          <w:szCs w:val="32"/>
          <w:lang w:bidi="ar"/>
        </w:rPr>
        <w:t xml:space="preserve"> </w:t>
      </w:r>
      <w:r>
        <w:rPr>
          <w:rFonts w:ascii="黑体" w:eastAsia="黑体" w:hAnsi="宋体" w:cs="黑体" w:hint="eastAsia"/>
          <w:sz w:val="32"/>
          <w:szCs w:val="32"/>
          <w:lang w:bidi="ar"/>
        </w:rPr>
        <w:t>重大工程抗震设防要求审定</w:t>
      </w:r>
    </w:p>
    <w:p w:rsidR="006C13EF" w:rsidRDefault="00801E86">
      <w:pPr>
        <w:spacing w:line="578" w:lineRule="exact"/>
        <w:ind w:firstLineChars="200" w:firstLine="643"/>
        <w:rPr>
          <w:rFonts w:ascii="仿宋_GB2312" w:eastAsia="仿宋_GB2312"/>
          <w:sz w:val="32"/>
          <w:szCs w:val="32"/>
        </w:rPr>
      </w:pPr>
      <w:r>
        <w:rPr>
          <w:rFonts w:ascii="仿宋_GB2312" w:eastAsia="仿宋_GB2312" w:hAnsi="仿宋_GB2312" w:cs="仿宋_GB2312" w:hint="eastAsia"/>
          <w:b/>
          <w:sz w:val="32"/>
          <w:szCs w:val="32"/>
          <w:lang w:bidi="ar"/>
        </w:rPr>
        <w:t>第十三条</w:t>
      </w:r>
      <w:r>
        <w:rPr>
          <w:rFonts w:ascii="仿宋_GB2312" w:eastAsia="仿宋_GB2312" w:hAnsi="仿宋_GB2312" w:cs="仿宋_GB2312" w:hint="eastAsia"/>
          <w:b/>
          <w:bCs/>
          <w:sz w:val="32"/>
          <w:szCs w:val="32"/>
          <w:lang w:bidi="ar"/>
        </w:rPr>
        <w:t>【分级审查】</w:t>
      </w:r>
      <w:r>
        <w:rPr>
          <w:rFonts w:ascii="仿宋_GB2312" w:eastAsia="仿宋_GB2312" w:hAnsi="仿宋_GB2312" w:cs="仿宋_GB2312" w:hint="eastAsia"/>
          <w:sz w:val="32"/>
          <w:szCs w:val="32"/>
          <w:lang w:bidi="ar"/>
        </w:rPr>
        <w:t xml:space="preserve"> </w:t>
      </w:r>
      <w:r>
        <w:rPr>
          <w:rFonts w:ascii="仿宋_GB2312" w:eastAsia="仿宋_GB2312" w:hint="eastAsia"/>
          <w:sz w:val="32"/>
          <w:szCs w:val="32"/>
        </w:rPr>
        <w:t>严格落实重大工程抗震设防要求审定责任，中国地震局负责审定核工程、大型水利水电工程和跨省（自治区、直辖市）重大工程等国家重大工程场地地震安全性评价结果（附件</w:t>
      </w:r>
      <w:r>
        <w:rPr>
          <w:rFonts w:ascii="仿宋_GB2312" w:eastAsia="仿宋_GB2312" w:hint="eastAsia"/>
          <w:sz w:val="32"/>
          <w:szCs w:val="32"/>
        </w:rPr>
        <w:t>2</w:t>
      </w:r>
      <w:r>
        <w:rPr>
          <w:rFonts w:ascii="仿宋_GB2312" w:eastAsia="仿宋_GB2312" w:hint="eastAsia"/>
          <w:sz w:val="32"/>
          <w:szCs w:val="32"/>
        </w:rPr>
        <w:t>），省人民政府地震工作主管部门负责审定</w:t>
      </w:r>
      <w:r>
        <w:rPr>
          <w:rFonts w:ascii="仿宋_GB2312" w:eastAsia="仿宋_GB2312" w:hint="eastAsia"/>
          <w:sz w:val="32"/>
          <w:szCs w:val="32"/>
        </w:rPr>
        <w:t>本省行政区域内</w:t>
      </w:r>
      <w:r>
        <w:rPr>
          <w:rFonts w:ascii="仿宋_GB2312" w:eastAsia="仿宋_GB2312" w:hint="eastAsia"/>
          <w:sz w:val="32"/>
          <w:szCs w:val="32"/>
        </w:rPr>
        <w:t>其他重大工程场地地震安全性评价结果</w:t>
      </w:r>
      <w:r>
        <w:rPr>
          <w:rFonts w:ascii="仿宋_GB2312" w:eastAsia="仿宋_GB2312" w:hint="eastAsia"/>
          <w:sz w:val="32"/>
          <w:szCs w:val="32"/>
        </w:rPr>
        <w:t>（附件</w:t>
      </w:r>
      <w:r>
        <w:rPr>
          <w:rFonts w:ascii="仿宋_GB2312" w:eastAsia="仿宋_GB2312" w:hint="eastAsia"/>
          <w:sz w:val="32"/>
          <w:szCs w:val="32"/>
        </w:rPr>
        <w:t>3</w:t>
      </w:r>
      <w:r>
        <w:rPr>
          <w:rFonts w:ascii="仿宋_GB2312" w:eastAsia="仿宋_GB2312" w:hint="eastAsia"/>
          <w:sz w:val="32"/>
          <w:szCs w:val="32"/>
        </w:rPr>
        <w:t>）。</w:t>
      </w:r>
    </w:p>
    <w:p w:rsidR="006C13EF" w:rsidRDefault="00801E86">
      <w:pPr>
        <w:spacing w:line="578"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lang w:bidi="ar"/>
        </w:rPr>
        <w:t>第十四条</w:t>
      </w:r>
      <w:r>
        <w:rPr>
          <w:rFonts w:ascii="仿宋_GB2312" w:eastAsia="仿宋_GB2312" w:hAnsi="仿宋_GB2312" w:cs="仿宋_GB2312" w:hint="eastAsia"/>
          <w:b/>
          <w:bCs/>
          <w:sz w:val="32"/>
          <w:szCs w:val="32"/>
          <w:lang w:bidi="ar"/>
        </w:rPr>
        <w:t>【审查申请】</w:t>
      </w:r>
      <w:r>
        <w:rPr>
          <w:rFonts w:ascii="仿宋_GB2312" w:eastAsia="仿宋_GB2312" w:hAnsi="仿宋_GB2312" w:cs="仿宋_GB2312" w:hint="eastAsia"/>
          <w:b/>
          <w:sz w:val="32"/>
          <w:szCs w:val="32"/>
          <w:lang w:bidi="ar"/>
        </w:rPr>
        <w:t xml:space="preserve"> </w:t>
      </w:r>
      <w:r>
        <w:rPr>
          <w:rFonts w:ascii="仿宋_GB2312" w:eastAsia="仿宋_GB2312" w:hAnsi="仿宋_GB2312" w:cs="仿宋_GB2312" w:hint="eastAsia"/>
          <w:sz w:val="32"/>
          <w:szCs w:val="32"/>
          <w:lang w:bidi="ar"/>
        </w:rPr>
        <w:t>建设单位应于地震安全性评价工作结束</w:t>
      </w:r>
      <w:r>
        <w:rPr>
          <w:rFonts w:ascii="仿宋_GB2312" w:eastAsia="仿宋_GB2312" w:hAnsi="仿宋_GB2312" w:cs="仿宋_GB2312" w:hint="eastAsia"/>
          <w:sz w:val="32"/>
          <w:szCs w:val="32"/>
          <w:lang w:bidi="ar"/>
        </w:rPr>
        <w:t>后的</w:t>
      </w:r>
      <w:r>
        <w:rPr>
          <w:rFonts w:ascii="仿宋_GB2312" w:eastAsia="仿宋_GB2312" w:hAnsi="仿宋_GB2312" w:cs="仿宋_GB2312" w:hint="eastAsia"/>
          <w:sz w:val="32"/>
          <w:szCs w:val="32"/>
          <w:lang w:bidi="ar"/>
        </w:rPr>
        <w:t>5</w:t>
      </w:r>
      <w:r>
        <w:rPr>
          <w:rFonts w:ascii="仿宋_GB2312" w:eastAsia="仿宋_GB2312" w:hAnsi="仿宋_GB2312" w:cs="仿宋_GB2312" w:hint="eastAsia"/>
          <w:sz w:val="32"/>
          <w:szCs w:val="32"/>
          <w:lang w:bidi="ar"/>
        </w:rPr>
        <w:t>个工作日内</w:t>
      </w:r>
      <w:r>
        <w:rPr>
          <w:rFonts w:ascii="仿宋_GB2312" w:eastAsia="仿宋_GB2312" w:hAnsi="仿宋_GB2312" w:cs="仿宋_GB2312" w:hint="eastAsia"/>
          <w:sz w:val="32"/>
          <w:szCs w:val="32"/>
          <w:lang w:bidi="ar"/>
        </w:rPr>
        <w:t>，向国家或省人民政府地震工作主管部门提出重大工程抗震设防要求审定行政许可申请。建设单位应当如实提交申请重大工程抗震设防要求审定行政许可有关材料，并对材料真实性负责。</w:t>
      </w:r>
    </w:p>
    <w:p w:rsidR="006C13EF" w:rsidRDefault="00801E86">
      <w:pPr>
        <w:spacing w:line="578" w:lineRule="exact"/>
        <w:ind w:firstLineChars="200" w:firstLine="643"/>
        <w:rPr>
          <w:rFonts w:ascii="仿宋_GB2312" w:eastAsia="仿宋_GB2312" w:hAnsi="仿宋_GB2312" w:cs="仿宋_GB2312"/>
          <w:sz w:val="32"/>
          <w:szCs w:val="32"/>
          <w:lang w:bidi="ar"/>
        </w:rPr>
      </w:pPr>
      <w:r>
        <w:rPr>
          <w:rFonts w:ascii="仿宋_GB2312" w:eastAsia="仿宋_GB2312" w:hAnsi="仿宋_GB2312" w:cs="仿宋_GB2312" w:hint="eastAsia"/>
          <w:b/>
          <w:sz w:val="32"/>
          <w:szCs w:val="32"/>
          <w:lang w:bidi="ar"/>
        </w:rPr>
        <w:lastRenderedPageBreak/>
        <w:t>第十五条</w:t>
      </w:r>
      <w:r>
        <w:rPr>
          <w:rFonts w:ascii="仿宋_GB2312" w:eastAsia="仿宋_GB2312" w:hAnsi="仿宋_GB2312" w:cs="仿宋_GB2312" w:hint="eastAsia"/>
          <w:b/>
          <w:bCs/>
          <w:sz w:val="32"/>
          <w:szCs w:val="32"/>
          <w:lang w:bidi="ar"/>
        </w:rPr>
        <w:t>【审查受理】</w:t>
      </w:r>
      <w:r>
        <w:rPr>
          <w:rFonts w:ascii="仿宋_GB2312" w:eastAsia="仿宋_GB2312" w:hAnsi="仿宋_GB2312" w:cs="仿宋_GB2312" w:hint="eastAsia"/>
          <w:b/>
          <w:bCs/>
          <w:sz w:val="32"/>
          <w:szCs w:val="32"/>
          <w:lang w:bidi="ar"/>
        </w:rPr>
        <w:t xml:space="preserve">  </w:t>
      </w:r>
      <w:r>
        <w:rPr>
          <w:rFonts w:ascii="仿宋_GB2312" w:eastAsia="仿宋_GB2312" w:hAnsi="仿宋_GB2312" w:cs="仿宋_GB2312" w:hint="eastAsia"/>
          <w:sz w:val="32"/>
          <w:szCs w:val="32"/>
          <w:lang w:bidi="ar"/>
        </w:rPr>
        <w:t>省人民政府地震工作主管部门建立行政许可服务窗口，负责受理重大工程抗震设防要求审定行政许可申请。</w:t>
      </w:r>
    </w:p>
    <w:p w:rsidR="006C13EF" w:rsidRDefault="00801E86">
      <w:pPr>
        <w:spacing w:line="578" w:lineRule="exact"/>
        <w:ind w:firstLineChars="200" w:firstLine="640"/>
        <w:rPr>
          <w:rFonts w:ascii="仿宋_GB2312" w:eastAsia="仿宋_GB2312"/>
          <w:sz w:val="32"/>
          <w:szCs w:val="32"/>
        </w:rPr>
      </w:pPr>
      <w:r>
        <w:rPr>
          <w:rFonts w:ascii="仿宋_GB2312" w:eastAsia="仿宋_GB2312" w:hAnsi="仿宋_GB2312" w:cs="仿宋_GB2312" w:hint="eastAsia"/>
          <w:sz w:val="32"/>
          <w:szCs w:val="32"/>
          <w:lang w:bidi="ar"/>
        </w:rPr>
        <w:t>省人民政府地震工作主管部门</w:t>
      </w:r>
      <w:r>
        <w:rPr>
          <w:rFonts w:ascii="仿宋_GB2312" w:eastAsia="仿宋_GB2312" w:hint="eastAsia"/>
          <w:sz w:val="32"/>
          <w:szCs w:val="32"/>
        </w:rPr>
        <w:t>应制</w:t>
      </w:r>
      <w:proofErr w:type="gramStart"/>
      <w:r>
        <w:rPr>
          <w:rFonts w:ascii="仿宋_GB2312" w:eastAsia="仿宋_GB2312" w:hint="eastAsia"/>
          <w:sz w:val="32"/>
          <w:szCs w:val="32"/>
        </w:rPr>
        <w:t>定重大</w:t>
      </w:r>
      <w:proofErr w:type="gramEnd"/>
      <w:r>
        <w:rPr>
          <w:rFonts w:ascii="仿宋_GB2312" w:eastAsia="仿宋_GB2312" w:hint="eastAsia"/>
          <w:sz w:val="32"/>
          <w:szCs w:val="32"/>
        </w:rPr>
        <w:t>工程抗震设防要求审定实施规范</w:t>
      </w:r>
      <w:r>
        <w:rPr>
          <w:rFonts w:ascii="仿宋_GB2312" w:eastAsia="仿宋_GB2312" w:hint="eastAsia"/>
          <w:sz w:val="32"/>
          <w:szCs w:val="32"/>
        </w:rPr>
        <w:t>和</w:t>
      </w:r>
      <w:r>
        <w:rPr>
          <w:rFonts w:ascii="仿宋_GB2312" w:eastAsia="仿宋_GB2312" w:hint="eastAsia"/>
          <w:sz w:val="32"/>
          <w:szCs w:val="32"/>
        </w:rPr>
        <w:t>办事指南，向社会公布。不得随意增加许可条件、申请材料、中介服务、审批环节、收费、数量限制等，不得超时限办理行政许可，可做出有利于行政相对人的合理优化调整。</w:t>
      </w:r>
    </w:p>
    <w:p w:rsidR="006C13EF" w:rsidRDefault="00801E86">
      <w:pPr>
        <w:spacing w:line="578" w:lineRule="exact"/>
        <w:ind w:firstLineChars="200" w:firstLine="643"/>
        <w:rPr>
          <w:rFonts w:ascii="仿宋_GB2312" w:eastAsia="仿宋_GB2312"/>
          <w:sz w:val="32"/>
          <w:szCs w:val="32"/>
        </w:rPr>
      </w:pPr>
      <w:r>
        <w:rPr>
          <w:rFonts w:ascii="仿宋_GB2312" w:eastAsia="仿宋_GB2312" w:hAnsi="仿宋_GB2312" w:cs="仿宋_GB2312" w:hint="eastAsia"/>
          <w:b/>
          <w:sz w:val="32"/>
          <w:szCs w:val="32"/>
          <w:lang w:bidi="ar"/>
        </w:rPr>
        <w:t>第十六条</w:t>
      </w:r>
      <w:r>
        <w:rPr>
          <w:rFonts w:ascii="仿宋_GB2312" w:eastAsia="仿宋_GB2312" w:hAnsi="仿宋_GB2312" w:cs="仿宋_GB2312" w:hint="eastAsia"/>
          <w:b/>
          <w:bCs/>
          <w:sz w:val="32"/>
          <w:szCs w:val="32"/>
          <w:lang w:bidi="ar"/>
        </w:rPr>
        <w:t>【审查制度】</w:t>
      </w:r>
      <w:r>
        <w:rPr>
          <w:rFonts w:ascii="仿宋_GB2312" w:eastAsia="仿宋_GB2312" w:hAnsi="仿宋_GB2312" w:cs="仿宋_GB2312" w:hint="eastAsia"/>
          <w:b/>
          <w:bCs/>
          <w:sz w:val="32"/>
          <w:szCs w:val="32"/>
          <w:lang w:bidi="ar"/>
        </w:rPr>
        <w:t xml:space="preserve">  </w:t>
      </w:r>
      <w:r>
        <w:rPr>
          <w:rFonts w:ascii="仿宋_GB2312" w:eastAsia="仿宋_GB2312" w:hint="eastAsia"/>
          <w:sz w:val="32"/>
          <w:szCs w:val="32"/>
        </w:rPr>
        <w:t>重大工程抗震设防要求审定行政许可服务窗口</w:t>
      </w:r>
      <w:r>
        <w:rPr>
          <w:rFonts w:ascii="仿宋_GB2312" w:eastAsia="仿宋_GB2312" w:hint="eastAsia"/>
          <w:sz w:val="32"/>
          <w:szCs w:val="32"/>
        </w:rPr>
        <w:t>要</w:t>
      </w:r>
      <w:r>
        <w:rPr>
          <w:rFonts w:ascii="仿宋_GB2312" w:eastAsia="仿宋_GB2312" w:hint="eastAsia"/>
          <w:sz w:val="32"/>
          <w:szCs w:val="32"/>
        </w:rPr>
        <w:t>严格落实信息公开制、一次性告知制、首问责任制、顶岗补位制、服务承诺制、文明服务制等各项制度，明确报件要求、形式审查内容、受理条件、审批流程、审批时限、结果送达、档案管理、咨询服务等各项工作要求，推进政务服务标准化、规范化、便利化。</w:t>
      </w:r>
    </w:p>
    <w:p w:rsidR="006C13EF" w:rsidRDefault="00801E86">
      <w:pPr>
        <w:spacing w:line="578" w:lineRule="exact"/>
        <w:ind w:firstLineChars="200" w:firstLine="643"/>
        <w:rPr>
          <w:rFonts w:ascii="仿宋_GB2312" w:eastAsia="仿宋_GB2312" w:hAnsi="仿宋_GB2312" w:cs="仿宋_GB2312"/>
          <w:sz w:val="32"/>
          <w:szCs w:val="32"/>
          <w:lang w:bidi="ar"/>
        </w:rPr>
      </w:pPr>
      <w:r>
        <w:rPr>
          <w:rFonts w:ascii="仿宋_GB2312" w:eastAsia="仿宋_GB2312" w:hAnsi="仿宋_GB2312" w:cs="仿宋_GB2312" w:hint="eastAsia"/>
          <w:b/>
          <w:sz w:val="32"/>
          <w:szCs w:val="32"/>
          <w:lang w:bidi="ar"/>
        </w:rPr>
        <w:t>第十七条</w:t>
      </w:r>
      <w:r>
        <w:rPr>
          <w:rFonts w:ascii="仿宋_GB2312" w:eastAsia="仿宋_GB2312" w:hAnsi="仿宋_GB2312" w:cs="仿宋_GB2312" w:hint="eastAsia"/>
          <w:b/>
          <w:bCs/>
          <w:sz w:val="32"/>
          <w:szCs w:val="32"/>
          <w:lang w:bidi="ar"/>
        </w:rPr>
        <w:t>【形式审查】</w:t>
      </w:r>
      <w:r>
        <w:rPr>
          <w:rFonts w:ascii="仿宋_GB2312" w:eastAsia="仿宋_GB2312" w:hAnsi="仿宋_GB2312" w:cs="仿宋_GB2312" w:hint="eastAsia"/>
          <w:b/>
          <w:bCs/>
          <w:sz w:val="32"/>
          <w:szCs w:val="32"/>
          <w:lang w:bidi="ar"/>
        </w:rPr>
        <w:t xml:space="preserve">  </w:t>
      </w:r>
      <w:r>
        <w:rPr>
          <w:rFonts w:ascii="仿宋_GB2312" w:eastAsia="仿宋_GB2312" w:hAnsi="仿宋_GB2312" w:cs="仿宋_GB2312" w:hint="eastAsia"/>
          <w:sz w:val="32"/>
          <w:szCs w:val="32"/>
          <w:lang w:bidi="ar"/>
        </w:rPr>
        <w:t>省人民政府地震工作主管部门行政许可</w:t>
      </w:r>
      <w:r>
        <w:rPr>
          <w:rFonts w:ascii="仿宋_GB2312" w:eastAsia="仿宋_GB2312" w:hAnsi="仿宋_GB2312" w:cs="仿宋_GB2312" w:hint="eastAsia"/>
          <w:sz w:val="32"/>
          <w:szCs w:val="32"/>
          <w:lang w:bidi="ar"/>
        </w:rPr>
        <w:t>服务窗口收到申请材料后，组织开展形式审查。</w:t>
      </w:r>
    </w:p>
    <w:p w:rsidR="006C13EF" w:rsidRDefault="00801E86">
      <w:pPr>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对不属于省人民政府地震工作主管部门实施的重大工程抗震设防要求审定范围的，服务窗口即时</w:t>
      </w:r>
      <w:proofErr w:type="gramStart"/>
      <w:r>
        <w:rPr>
          <w:rFonts w:ascii="仿宋_GB2312" w:eastAsia="仿宋_GB2312" w:hAnsi="仿宋_GB2312" w:cs="仿宋_GB2312" w:hint="eastAsia"/>
          <w:sz w:val="32"/>
          <w:szCs w:val="32"/>
          <w:lang w:bidi="ar"/>
        </w:rPr>
        <w:t>作出</w:t>
      </w:r>
      <w:proofErr w:type="gramEnd"/>
      <w:r>
        <w:rPr>
          <w:rFonts w:ascii="仿宋_GB2312" w:eastAsia="仿宋_GB2312" w:hAnsi="仿宋_GB2312" w:cs="仿宋_GB2312" w:hint="eastAsia"/>
          <w:sz w:val="32"/>
          <w:szCs w:val="32"/>
          <w:lang w:bidi="ar"/>
        </w:rPr>
        <w:t>不予受理的决定</w:t>
      </w:r>
      <w:r>
        <w:rPr>
          <w:rFonts w:ascii="仿宋_GB2312" w:eastAsia="仿宋_GB2312" w:hAnsi="仿宋_GB2312" w:cs="仿宋_GB2312" w:hint="eastAsia"/>
          <w:sz w:val="32"/>
          <w:szCs w:val="32"/>
          <w:lang w:bidi="ar"/>
        </w:rPr>
        <w:t>,</w:t>
      </w:r>
      <w:r>
        <w:rPr>
          <w:rFonts w:ascii="仿宋_GB2312" w:eastAsia="仿宋_GB2312" w:hAnsi="仿宋_GB2312" w:cs="仿宋_GB2312" w:hint="eastAsia"/>
          <w:sz w:val="32"/>
          <w:szCs w:val="32"/>
          <w:lang w:bidi="ar"/>
        </w:rPr>
        <w:t>并告知申请人相关办理流程。</w:t>
      </w:r>
    </w:p>
    <w:p w:rsidR="006C13EF" w:rsidRDefault="00801E86">
      <w:pPr>
        <w:spacing w:line="578" w:lineRule="exact"/>
        <w:ind w:firstLineChars="200" w:firstLine="643"/>
        <w:rPr>
          <w:rFonts w:ascii="仿宋_GB2312" w:eastAsia="仿宋_GB2312" w:hAnsi="仿宋_GB2312" w:cs="仿宋_GB2312"/>
          <w:sz w:val="32"/>
          <w:szCs w:val="32"/>
          <w:lang w:bidi="ar"/>
        </w:rPr>
      </w:pPr>
      <w:r>
        <w:rPr>
          <w:rFonts w:ascii="仿宋_GB2312" w:eastAsia="仿宋_GB2312" w:hAnsi="仿宋_GB2312" w:cs="仿宋_GB2312" w:hint="eastAsia"/>
          <w:b/>
          <w:sz w:val="32"/>
          <w:szCs w:val="32"/>
          <w:lang w:bidi="ar"/>
        </w:rPr>
        <w:t>第十八条</w:t>
      </w:r>
      <w:r>
        <w:rPr>
          <w:rFonts w:ascii="仿宋_GB2312" w:eastAsia="仿宋_GB2312" w:hAnsi="仿宋_GB2312" w:cs="仿宋_GB2312" w:hint="eastAsia"/>
          <w:b/>
          <w:bCs/>
          <w:sz w:val="32"/>
          <w:szCs w:val="32"/>
          <w:lang w:bidi="ar"/>
        </w:rPr>
        <w:t>【技术审查】</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行政许可申请受理后，由省人民政府地震工作主管部门按要求组织开展技术审查。技术审查所需费用由省级财政</w:t>
      </w:r>
      <w:bookmarkStart w:id="0" w:name="_GoBack"/>
      <w:bookmarkEnd w:id="0"/>
      <w:r>
        <w:rPr>
          <w:rFonts w:ascii="仿宋_GB2312" w:eastAsia="仿宋_GB2312" w:hAnsi="仿宋_GB2312" w:cs="仿宋_GB2312" w:hint="eastAsia"/>
          <w:sz w:val="32"/>
          <w:szCs w:val="32"/>
          <w:lang w:bidi="ar"/>
        </w:rPr>
        <w:t>部门落实承担，不得向建设单位和地震安全性评价</w:t>
      </w:r>
      <w:r>
        <w:rPr>
          <w:rFonts w:ascii="仿宋_GB2312" w:eastAsia="仿宋_GB2312" w:hAnsi="仿宋_GB2312" w:cs="仿宋_GB2312" w:hint="eastAsia"/>
          <w:sz w:val="32"/>
          <w:szCs w:val="32"/>
          <w:lang w:bidi="ar"/>
        </w:rPr>
        <w:lastRenderedPageBreak/>
        <w:t>单位摊派。</w:t>
      </w:r>
    </w:p>
    <w:p w:rsidR="006C13EF" w:rsidRDefault="00801E86">
      <w:pPr>
        <w:spacing w:line="578" w:lineRule="exact"/>
        <w:ind w:firstLineChars="200" w:firstLine="643"/>
        <w:rPr>
          <w:rFonts w:ascii="仿宋_GB2312" w:eastAsia="仿宋_GB2312" w:hAnsi="仿宋_GB2312" w:cs="仿宋_GB2312"/>
          <w:sz w:val="32"/>
          <w:szCs w:val="32"/>
          <w:lang w:bidi="ar"/>
        </w:rPr>
      </w:pPr>
      <w:r>
        <w:rPr>
          <w:rFonts w:ascii="仿宋_GB2312" w:eastAsia="仿宋_GB2312" w:hAnsi="仿宋_GB2312" w:cs="仿宋_GB2312" w:hint="eastAsia"/>
          <w:b/>
          <w:sz w:val="32"/>
          <w:szCs w:val="32"/>
          <w:lang w:bidi="ar"/>
        </w:rPr>
        <w:t>第十九条</w:t>
      </w:r>
      <w:r>
        <w:rPr>
          <w:rFonts w:ascii="仿宋_GB2312" w:eastAsia="仿宋_GB2312" w:hAnsi="仿宋_GB2312" w:cs="仿宋_GB2312" w:hint="eastAsia"/>
          <w:b/>
          <w:bCs/>
          <w:sz w:val="32"/>
          <w:szCs w:val="32"/>
          <w:lang w:bidi="ar"/>
        </w:rPr>
        <w:t>【技术审查专家库】</w:t>
      </w:r>
      <w:r>
        <w:rPr>
          <w:rFonts w:ascii="仿宋_GB2312" w:eastAsia="仿宋_GB2312" w:hAnsi="仿宋_GB2312" w:cs="仿宋_GB2312" w:hint="eastAsia"/>
          <w:b/>
          <w:sz w:val="32"/>
          <w:szCs w:val="32"/>
          <w:lang w:bidi="ar"/>
        </w:rPr>
        <w:t xml:space="preserve"> </w:t>
      </w:r>
      <w:r>
        <w:rPr>
          <w:rFonts w:ascii="仿宋_GB2312" w:eastAsia="仿宋_GB2312" w:hAnsi="仿宋_GB2312" w:cs="仿宋_GB2312" w:hint="eastAsia"/>
          <w:sz w:val="32"/>
          <w:szCs w:val="32"/>
          <w:lang w:bidi="ar"/>
        </w:rPr>
        <w:t>省人民政府地震工作主管部门建立并公开技术审查专家库，实行动态管理，完善技术审查制度，确保技术审查工作客观、公正、科学。</w:t>
      </w:r>
    </w:p>
    <w:p w:rsidR="006C13EF" w:rsidRDefault="00801E86">
      <w:pPr>
        <w:spacing w:line="578" w:lineRule="exact"/>
        <w:ind w:firstLineChars="200" w:firstLine="643"/>
        <w:rPr>
          <w:rFonts w:ascii="仿宋_GB2312" w:eastAsia="仿宋_GB2312" w:hAnsi="仿宋_GB2312" w:cs="仿宋_GB2312"/>
          <w:sz w:val="32"/>
          <w:szCs w:val="32"/>
          <w:lang w:bidi="ar"/>
        </w:rPr>
      </w:pPr>
      <w:r>
        <w:rPr>
          <w:rFonts w:ascii="仿宋_GB2312" w:eastAsia="仿宋_GB2312" w:hAnsi="仿宋_GB2312" w:cs="仿宋_GB2312" w:hint="eastAsia"/>
          <w:b/>
          <w:sz w:val="32"/>
          <w:szCs w:val="32"/>
          <w:lang w:bidi="ar"/>
        </w:rPr>
        <w:t>第二十条</w:t>
      </w:r>
      <w:r>
        <w:rPr>
          <w:rFonts w:ascii="仿宋_GB2312" w:eastAsia="仿宋_GB2312" w:hAnsi="仿宋_GB2312" w:cs="仿宋_GB2312" w:hint="eastAsia"/>
          <w:b/>
          <w:bCs/>
          <w:sz w:val="32"/>
          <w:szCs w:val="32"/>
          <w:lang w:bidi="ar"/>
        </w:rPr>
        <w:t>【审</w:t>
      </w:r>
      <w:r>
        <w:rPr>
          <w:rFonts w:ascii="仿宋_GB2312" w:eastAsia="仿宋_GB2312" w:hAnsi="仿宋_GB2312" w:cs="仿宋_GB2312" w:hint="eastAsia"/>
          <w:b/>
          <w:bCs/>
          <w:sz w:val="32"/>
          <w:szCs w:val="32"/>
          <w:lang w:bidi="ar"/>
        </w:rPr>
        <w:t>查回避】</w:t>
      </w:r>
      <w:r>
        <w:rPr>
          <w:rFonts w:ascii="仿宋_GB2312" w:eastAsia="仿宋_GB2312" w:hAnsi="仿宋_GB2312" w:cs="仿宋_GB2312" w:hint="eastAsia"/>
          <w:b/>
          <w:bCs/>
          <w:sz w:val="32"/>
          <w:szCs w:val="32"/>
          <w:lang w:bidi="ar"/>
        </w:rPr>
        <w:t xml:space="preserve">  </w:t>
      </w:r>
      <w:r>
        <w:rPr>
          <w:rFonts w:ascii="仿宋_GB2312" w:eastAsia="仿宋_GB2312" w:hAnsi="仿宋_GB2312" w:cs="仿宋_GB2312" w:hint="eastAsia"/>
          <w:sz w:val="32"/>
          <w:szCs w:val="32"/>
          <w:lang w:bidi="ar"/>
        </w:rPr>
        <w:t>审查实行回避制度，评审专家不能为评价单位人员，也不能为承担评价工作技术人员。</w:t>
      </w:r>
    </w:p>
    <w:p w:rsidR="006C13EF" w:rsidRDefault="00801E86">
      <w:pPr>
        <w:spacing w:line="578" w:lineRule="exact"/>
        <w:ind w:firstLineChars="200" w:firstLine="643"/>
        <w:rPr>
          <w:rFonts w:ascii="仿宋_GB2312" w:eastAsia="仿宋_GB2312" w:hAnsi="仿宋_GB2312" w:cs="仿宋_GB2312"/>
          <w:sz w:val="32"/>
          <w:szCs w:val="32"/>
          <w:lang w:bidi="ar"/>
        </w:rPr>
      </w:pPr>
      <w:r>
        <w:rPr>
          <w:rFonts w:ascii="仿宋_GB2312" w:eastAsia="仿宋_GB2312" w:hAnsi="仿宋_GB2312" w:cs="仿宋_GB2312" w:hint="eastAsia"/>
          <w:b/>
          <w:sz w:val="32"/>
          <w:szCs w:val="32"/>
          <w:lang w:bidi="ar"/>
        </w:rPr>
        <w:t>第二十一条</w:t>
      </w:r>
      <w:r>
        <w:rPr>
          <w:rFonts w:ascii="仿宋_GB2312" w:eastAsia="仿宋_GB2312" w:hAnsi="仿宋_GB2312" w:cs="仿宋_GB2312" w:hint="eastAsia"/>
          <w:b/>
          <w:bCs/>
          <w:sz w:val="32"/>
          <w:szCs w:val="32"/>
          <w:lang w:bidi="ar"/>
        </w:rPr>
        <w:t>【自行审查】</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本省</w:t>
      </w:r>
      <w:r>
        <w:rPr>
          <w:rFonts w:ascii="仿宋_GB2312" w:eastAsia="仿宋_GB2312" w:hAnsi="仿宋_GB2312" w:cs="仿宋_GB2312" w:hint="eastAsia"/>
          <w:sz w:val="32"/>
          <w:szCs w:val="32"/>
          <w:lang w:bidi="ar"/>
        </w:rPr>
        <w:t>重大工程抗震设防要求审定范围外的地震安全性评价报告由建设单位组织技术审查，技术审查专家从湖南省地震安全性评价技术审查专家库中随机抽取，省人民政府地震工作主管部门负责监督管理。</w:t>
      </w:r>
    </w:p>
    <w:p w:rsidR="006C13EF" w:rsidRDefault="00801E86">
      <w:pPr>
        <w:spacing w:line="578" w:lineRule="exact"/>
        <w:ind w:firstLineChars="200" w:firstLine="640"/>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技术审查通过后，评价单位应配合建设单位将地震安全性评价相关技术资料、技术审查意见等整理归档及时报送至省人民政府地震工作主管部门。</w:t>
      </w:r>
    </w:p>
    <w:p w:rsidR="006C13EF" w:rsidRDefault="00801E86">
      <w:pPr>
        <w:adjustRightInd w:val="0"/>
        <w:snapToGrid w:val="0"/>
        <w:spacing w:line="578"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lang w:bidi="ar"/>
        </w:rPr>
        <w:t>第二十二条</w:t>
      </w:r>
      <w:r>
        <w:rPr>
          <w:rFonts w:ascii="仿宋_GB2312" w:eastAsia="仿宋_GB2312" w:hAnsi="仿宋_GB2312" w:cs="仿宋_GB2312" w:hint="eastAsia"/>
          <w:b/>
          <w:bCs/>
          <w:sz w:val="32"/>
          <w:szCs w:val="32"/>
          <w:lang w:bidi="ar"/>
        </w:rPr>
        <w:t>【审查决定】</w:t>
      </w:r>
      <w:r>
        <w:rPr>
          <w:rFonts w:ascii="仿宋_GB2312" w:eastAsia="仿宋_GB2312" w:hAnsi="仿宋_GB2312" w:cs="仿宋_GB2312" w:hint="eastAsia"/>
          <w:b/>
          <w:bCs/>
          <w:sz w:val="32"/>
          <w:szCs w:val="32"/>
          <w:lang w:bidi="ar"/>
        </w:rPr>
        <w:t xml:space="preserve"> </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省人民政府地震工作主管部门应当自受理重大工程抗震设防要求审定申请之日起</w:t>
      </w:r>
      <w:r>
        <w:rPr>
          <w:rFonts w:ascii="仿宋_GB2312" w:eastAsia="仿宋_GB2312" w:hAnsi="仿宋_GB2312" w:cs="仿宋_GB2312" w:hint="eastAsia"/>
          <w:sz w:val="32"/>
          <w:szCs w:val="32"/>
          <w:lang w:bidi="ar"/>
        </w:rPr>
        <w:t>15</w:t>
      </w:r>
      <w:r>
        <w:rPr>
          <w:rFonts w:ascii="仿宋_GB2312" w:eastAsia="仿宋_GB2312" w:hAnsi="仿宋_GB2312" w:cs="仿宋_GB2312" w:hint="eastAsia"/>
          <w:sz w:val="32"/>
          <w:szCs w:val="32"/>
          <w:lang w:bidi="ar"/>
        </w:rPr>
        <w:t>个工作日内完成审查并</w:t>
      </w:r>
      <w:proofErr w:type="gramStart"/>
      <w:r>
        <w:rPr>
          <w:rFonts w:ascii="仿宋_GB2312" w:eastAsia="仿宋_GB2312" w:hAnsi="仿宋_GB2312" w:cs="仿宋_GB2312" w:hint="eastAsia"/>
          <w:sz w:val="32"/>
          <w:szCs w:val="32"/>
          <w:lang w:bidi="ar"/>
        </w:rPr>
        <w:t>作出</w:t>
      </w:r>
      <w:proofErr w:type="gramEnd"/>
      <w:r>
        <w:rPr>
          <w:rFonts w:ascii="仿宋_GB2312" w:eastAsia="仿宋_GB2312" w:hAnsi="仿宋_GB2312" w:cs="仿宋_GB2312" w:hint="eastAsia"/>
          <w:sz w:val="32"/>
          <w:szCs w:val="32"/>
          <w:lang w:bidi="ar"/>
        </w:rPr>
        <w:t>书面决定，并于</w:t>
      </w:r>
      <w:proofErr w:type="gramStart"/>
      <w:r>
        <w:rPr>
          <w:rFonts w:ascii="仿宋_GB2312" w:eastAsia="仿宋_GB2312" w:hAnsi="仿宋_GB2312" w:cs="仿宋_GB2312" w:hint="eastAsia"/>
          <w:sz w:val="32"/>
          <w:szCs w:val="32"/>
          <w:lang w:bidi="ar"/>
        </w:rPr>
        <w:t>作出</w:t>
      </w:r>
      <w:proofErr w:type="gramEnd"/>
      <w:r>
        <w:rPr>
          <w:rFonts w:ascii="仿宋_GB2312" w:eastAsia="仿宋_GB2312" w:hAnsi="仿宋_GB2312" w:cs="仿宋_GB2312" w:hint="eastAsia"/>
          <w:sz w:val="32"/>
          <w:szCs w:val="32"/>
          <w:lang w:bidi="ar"/>
        </w:rPr>
        <w:t>决定之日起</w:t>
      </w:r>
      <w:r>
        <w:rPr>
          <w:rFonts w:ascii="仿宋_GB2312" w:eastAsia="仿宋_GB2312" w:hAnsi="仿宋_GB2312" w:cs="仿宋_GB2312" w:hint="eastAsia"/>
          <w:sz w:val="32"/>
          <w:szCs w:val="32"/>
          <w:lang w:bidi="ar"/>
        </w:rPr>
        <w:t>10</w:t>
      </w:r>
      <w:r>
        <w:rPr>
          <w:rFonts w:ascii="仿宋_GB2312" w:eastAsia="仿宋_GB2312" w:hAnsi="仿宋_GB2312" w:cs="仿宋_GB2312" w:hint="eastAsia"/>
          <w:sz w:val="32"/>
          <w:szCs w:val="32"/>
          <w:lang w:bidi="ar"/>
        </w:rPr>
        <w:t>日内送达申请人，同时抄送重大工程所在</w:t>
      </w:r>
      <w:r>
        <w:rPr>
          <w:rFonts w:ascii="仿宋_GB2312" w:eastAsia="仿宋_GB2312" w:hAnsi="仿宋_GB2312" w:cs="仿宋_GB2312" w:hint="eastAsia"/>
          <w:sz w:val="32"/>
          <w:szCs w:val="32"/>
        </w:rPr>
        <w:t>县级及以上地震工作主管部门或机构</w:t>
      </w:r>
      <w:r>
        <w:rPr>
          <w:rFonts w:ascii="仿宋_GB2312" w:eastAsia="仿宋_GB2312" w:hAnsi="仿宋_GB2312" w:cs="仿宋_GB2312" w:hint="eastAsia"/>
          <w:sz w:val="32"/>
          <w:szCs w:val="32"/>
          <w:lang w:bidi="ar"/>
        </w:rPr>
        <w:t>。</w:t>
      </w:r>
    </w:p>
    <w:p w:rsidR="006C13EF" w:rsidRDefault="00801E86">
      <w:pPr>
        <w:adjustRightInd w:val="0"/>
        <w:snapToGrid w:val="0"/>
        <w:spacing w:line="578" w:lineRule="exact"/>
        <w:ind w:firstLineChars="200" w:firstLine="643"/>
        <w:rPr>
          <w:rFonts w:ascii="仿宋_GB2312" w:eastAsia="仿宋_GB2312" w:hAnsi="仿宋_GB2312" w:cs="仿宋_GB2312"/>
          <w:sz w:val="32"/>
          <w:szCs w:val="32"/>
          <w:lang w:bidi="ar"/>
        </w:rPr>
      </w:pPr>
      <w:r>
        <w:rPr>
          <w:rFonts w:ascii="仿宋_GB2312" w:eastAsia="仿宋_GB2312" w:hAnsi="仿宋_GB2312" w:cs="仿宋_GB2312" w:hint="eastAsia"/>
          <w:b/>
          <w:sz w:val="32"/>
          <w:szCs w:val="32"/>
          <w:lang w:bidi="ar"/>
        </w:rPr>
        <w:t>第二十三条</w:t>
      </w:r>
      <w:r>
        <w:rPr>
          <w:rFonts w:ascii="仿宋_GB2312" w:eastAsia="仿宋_GB2312" w:hAnsi="仿宋_GB2312" w:cs="仿宋_GB2312" w:hint="eastAsia"/>
          <w:b/>
          <w:bCs/>
          <w:sz w:val="32"/>
          <w:szCs w:val="32"/>
          <w:lang w:bidi="ar"/>
        </w:rPr>
        <w:t>【审查决定公开】</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行政许可的实施和结果，除涉及国家秘密、商业秘密或者个人隐私的外，应当公开。省人民政府地震工作主管部门要建立重大工程抗震设防要求审定信息公开制度，定期公告审定决定。</w:t>
      </w:r>
    </w:p>
    <w:p w:rsidR="006C13EF" w:rsidRDefault="00801E86">
      <w:pPr>
        <w:adjustRightInd w:val="0"/>
        <w:snapToGrid w:val="0"/>
        <w:spacing w:line="578" w:lineRule="exact"/>
        <w:ind w:firstLineChars="200" w:firstLine="643"/>
        <w:rPr>
          <w:rFonts w:ascii="仿宋_GB2312" w:eastAsia="仿宋_GB2312" w:hAnsi="微软雅黑"/>
          <w:color w:val="000000" w:themeColor="text1"/>
          <w:sz w:val="32"/>
          <w:szCs w:val="32"/>
        </w:rPr>
      </w:pPr>
      <w:r>
        <w:rPr>
          <w:rFonts w:ascii="仿宋_GB2312" w:eastAsia="仿宋_GB2312" w:hAnsi="微软雅黑" w:hint="eastAsia"/>
          <w:b/>
          <w:bCs/>
          <w:color w:val="000000" w:themeColor="text1"/>
          <w:sz w:val="32"/>
          <w:szCs w:val="32"/>
        </w:rPr>
        <w:lastRenderedPageBreak/>
        <w:t>第</w:t>
      </w:r>
      <w:r>
        <w:rPr>
          <w:rFonts w:ascii="仿宋_GB2312" w:eastAsia="仿宋_GB2312" w:hAnsi="微软雅黑" w:hint="eastAsia"/>
          <w:b/>
          <w:bCs/>
          <w:color w:val="000000" w:themeColor="text1"/>
          <w:sz w:val="32"/>
          <w:szCs w:val="32"/>
        </w:rPr>
        <w:t>二十四</w:t>
      </w:r>
      <w:r>
        <w:rPr>
          <w:rFonts w:ascii="仿宋_GB2312" w:eastAsia="仿宋_GB2312" w:hAnsi="微软雅黑" w:hint="eastAsia"/>
          <w:b/>
          <w:bCs/>
          <w:color w:val="000000" w:themeColor="text1"/>
          <w:sz w:val="32"/>
          <w:szCs w:val="32"/>
        </w:rPr>
        <w:t>条</w:t>
      </w:r>
      <w:r>
        <w:rPr>
          <w:rFonts w:ascii="仿宋_GB2312" w:eastAsia="仿宋_GB2312" w:hAnsi="仿宋_GB2312" w:cs="仿宋_GB2312" w:hint="eastAsia"/>
          <w:b/>
          <w:bCs/>
          <w:sz w:val="32"/>
          <w:szCs w:val="32"/>
          <w:lang w:bidi="ar"/>
        </w:rPr>
        <w:t>【审查结果应用】</w:t>
      </w:r>
      <w:r>
        <w:rPr>
          <w:rFonts w:ascii="仿宋_GB2312" w:eastAsia="仿宋_GB2312" w:hAnsi="微软雅黑" w:hint="eastAsia"/>
          <w:color w:val="000000" w:themeColor="text1"/>
          <w:sz w:val="32"/>
          <w:szCs w:val="32"/>
        </w:rPr>
        <w:t xml:space="preserve">　</w:t>
      </w:r>
      <w:r>
        <w:rPr>
          <w:rFonts w:ascii="仿宋_GB2312" w:eastAsia="仿宋_GB2312" w:hAnsi="微软雅黑" w:hint="eastAsia"/>
          <w:color w:val="000000" w:themeColor="text1"/>
          <w:sz w:val="32"/>
          <w:szCs w:val="32"/>
        </w:rPr>
        <w:t>重大</w:t>
      </w:r>
      <w:r>
        <w:rPr>
          <w:rFonts w:ascii="仿宋_GB2312" w:eastAsia="仿宋_GB2312" w:hAnsi="微软雅黑" w:hint="eastAsia"/>
          <w:color w:val="000000" w:themeColor="text1"/>
          <w:sz w:val="32"/>
          <w:szCs w:val="32"/>
        </w:rPr>
        <w:t>工程必须按照抗震设防要求和抗震设计规范进行设计，并按照抗震设计进行施工、监理和验收。</w:t>
      </w:r>
      <w:r>
        <w:rPr>
          <w:rFonts w:ascii="仿宋_GB2312" w:eastAsia="仿宋_GB2312" w:hAnsi="微软雅黑" w:hint="eastAsia"/>
          <w:sz w:val="32"/>
          <w:szCs w:val="32"/>
        </w:rPr>
        <w:t>建设单位和勘察、设计、施工、监理、施工图审查、工程检测、抗震性能鉴定等单位，应当遵守建设工程抗震设防法律、法规和工程建设强制性标准，并依法承担相应责任。</w:t>
      </w:r>
    </w:p>
    <w:p w:rsidR="006C13EF" w:rsidRDefault="00801E86">
      <w:pPr>
        <w:adjustRightInd w:val="0"/>
        <w:snapToGrid w:val="0"/>
        <w:spacing w:line="578" w:lineRule="exact"/>
        <w:ind w:firstLineChars="200" w:firstLine="643"/>
        <w:rPr>
          <w:rFonts w:ascii="仿宋_GB2312" w:eastAsia="仿宋_GB2312" w:hint="eastAsia"/>
          <w:sz w:val="32"/>
          <w:szCs w:val="32"/>
        </w:rPr>
      </w:pPr>
      <w:r>
        <w:rPr>
          <w:rFonts w:ascii="仿宋_GB2312" w:eastAsia="仿宋_GB2312" w:hAnsi="仿宋_GB2312" w:cs="仿宋_GB2312" w:hint="eastAsia"/>
          <w:b/>
          <w:bCs/>
          <w:sz w:val="32"/>
          <w:szCs w:val="32"/>
          <w:lang w:bidi="ar"/>
        </w:rPr>
        <w:t>第二十五条【</w:t>
      </w:r>
      <w:r>
        <w:rPr>
          <w:rFonts w:ascii="仿宋_GB2312" w:eastAsia="仿宋_GB2312" w:hAnsi="仿宋_GB2312" w:cs="仿宋_GB2312" w:hint="eastAsia"/>
          <w:b/>
          <w:bCs/>
          <w:sz w:val="32"/>
          <w:szCs w:val="32"/>
          <w:lang w:bidi="ar"/>
        </w:rPr>
        <w:t>审查平台】</w:t>
      </w:r>
      <w:r>
        <w:rPr>
          <w:rFonts w:ascii="仿宋_GB2312" w:eastAsia="仿宋_GB2312" w:hAnsi="仿宋_GB2312" w:cs="仿宋_GB2312" w:hint="eastAsia"/>
          <w:b/>
          <w:bCs/>
          <w:color w:val="FF0000"/>
          <w:sz w:val="32"/>
          <w:szCs w:val="32"/>
          <w:lang w:bidi="ar"/>
        </w:rPr>
        <w:t xml:space="preserve">  </w:t>
      </w:r>
      <w:r>
        <w:rPr>
          <w:rFonts w:ascii="仿宋_GB2312" w:eastAsia="仿宋_GB2312" w:hint="eastAsia"/>
          <w:sz w:val="32"/>
          <w:szCs w:val="32"/>
        </w:rPr>
        <w:t>重大工程抗震设防要求审定许可</w:t>
      </w:r>
      <w:r>
        <w:rPr>
          <w:rFonts w:ascii="仿宋_GB2312" w:eastAsia="仿宋_GB2312" w:hint="eastAsia"/>
          <w:sz w:val="32"/>
          <w:szCs w:val="32"/>
        </w:rPr>
        <w:t>应</w:t>
      </w:r>
      <w:r>
        <w:rPr>
          <w:rFonts w:ascii="仿宋_GB2312" w:eastAsia="仿宋_GB2312" w:hint="eastAsia"/>
          <w:sz w:val="32"/>
          <w:szCs w:val="32"/>
        </w:rPr>
        <w:t>纳入</w:t>
      </w:r>
      <w:r>
        <w:rPr>
          <w:rFonts w:ascii="仿宋_GB2312" w:eastAsia="仿宋_GB2312" w:hint="eastAsia"/>
          <w:sz w:val="32"/>
          <w:szCs w:val="32"/>
        </w:rPr>
        <w:t>省</w:t>
      </w:r>
      <w:r>
        <w:rPr>
          <w:rFonts w:ascii="仿宋_GB2312" w:eastAsia="仿宋_GB2312" w:hint="eastAsia"/>
          <w:sz w:val="32"/>
          <w:szCs w:val="32"/>
        </w:rPr>
        <w:t>投资项目</w:t>
      </w:r>
      <w:proofErr w:type="gramStart"/>
      <w:r>
        <w:rPr>
          <w:rFonts w:ascii="仿宋_GB2312" w:eastAsia="仿宋_GB2312" w:hint="eastAsia"/>
          <w:sz w:val="32"/>
          <w:szCs w:val="32"/>
        </w:rPr>
        <w:t>在线审批</w:t>
      </w:r>
      <w:proofErr w:type="gramEnd"/>
      <w:r>
        <w:rPr>
          <w:rFonts w:ascii="仿宋_GB2312" w:eastAsia="仿宋_GB2312" w:hint="eastAsia"/>
          <w:sz w:val="32"/>
          <w:szCs w:val="32"/>
        </w:rPr>
        <w:t>监管平台和工程建设项目审批管理系统，压减技术审查和行政许可时限，提高审批效率。推行集成服务、一网通办、</w:t>
      </w:r>
      <w:proofErr w:type="gramStart"/>
      <w:r>
        <w:rPr>
          <w:rFonts w:ascii="仿宋_GB2312" w:eastAsia="仿宋_GB2312" w:hint="eastAsia"/>
          <w:sz w:val="32"/>
          <w:szCs w:val="32"/>
        </w:rPr>
        <w:t>跨省通办等</w:t>
      </w:r>
      <w:proofErr w:type="gramEnd"/>
      <w:r>
        <w:rPr>
          <w:rFonts w:ascii="仿宋_GB2312" w:eastAsia="仿宋_GB2312" w:hint="eastAsia"/>
          <w:sz w:val="32"/>
          <w:szCs w:val="32"/>
        </w:rPr>
        <w:t>改革措施，提升服务效能。</w:t>
      </w:r>
    </w:p>
    <w:p w:rsidR="00ED5631" w:rsidRDefault="00ED5631" w:rsidP="00ED5631">
      <w:pPr>
        <w:adjustRightInd w:val="0"/>
        <w:snapToGrid w:val="0"/>
        <w:spacing w:line="578" w:lineRule="exact"/>
        <w:ind w:firstLineChars="200" w:firstLine="640"/>
        <w:rPr>
          <w:rFonts w:ascii="仿宋_GB2312" w:eastAsia="仿宋_GB2312"/>
          <w:sz w:val="32"/>
          <w:szCs w:val="32"/>
        </w:rPr>
      </w:pPr>
      <w:r w:rsidRPr="00ED5631">
        <w:rPr>
          <w:rFonts w:ascii="仿宋_GB2312" w:eastAsia="仿宋_GB2312" w:hint="eastAsia"/>
          <w:sz w:val="32"/>
          <w:szCs w:val="32"/>
        </w:rPr>
        <w:t>县级以上地方人民政府地震工作主管部门或者机构，应当积极协调负责项目审批的部门将重大工程抗震设防要求审定纳入建设工程可行性研究报告的审查内容，纳入工程建设项目审批管理系统审批节点。</w:t>
      </w:r>
    </w:p>
    <w:p w:rsidR="006C13EF" w:rsidRDefault="00801E86">
      <w:pPr>
        <w:spacing w:line="578" w:lineRule="exact"/>
        <w:ind w:firstLineChars="200" w:firstLine="643"/>
        <w:rPr>
          <w:rFonts w:ascii="仿宋_GB2312" w:eastAsia="仿宋_GB2312"/>
          <w:sz w:val="32"/>
          <w:szCs w:val="32"/>
        </w:rPr>
      </w:pPr>
      <w:r>
        <w:rPr>
          <w:rFonts w:ascii="仿宋_GB2312" w:eastAsia="仿宋_GB2312" w:hAnsi="仿宋_GB2312" w:cs="仿宋_GB2312" w:hint="eastAsia"/>
          <w:b/>
          <w:sz w:val="32"/>
          <w:szCs w:val="32"/>
          <w:lang w:bidi="ar"/>
        </w:rPr>
        <w:t>第</w:t>
      </w:r>
      <w:r>
        <w:rPr>
          <w:rFonts w:ascii="仿宋_GB2312" w:eastAsia="仿宋_GB2312" w:hAnsi="仿宋_GB2312" w:cs="仿宋_GB2312" w:hint="eastAsia"/>
          <w:b/>
          <w:bCs/>
          <w:sz w:val="32"/>
          <w:szCs w:val="32"/>
          <w:lang w:bidi="ar"/>
        </w:rPr>
        <w:t>二十六</w:t>
      </w:r>
      <w:r>
        <w:rPr>
          <w:rFonts w:ascii="仿宋_GB2312" w:eastAsia="仿宋_GB2312" w:hAnsi="仿宋_GB2312" w:cs="仿宋_GB2312" w:hint="eastAsia"/>
          <w:b/>
          <w:sz w:val="32"/>
          <w:szCs w:val="32"/>
          <w:lang w:bidi="ar"/>
        </w:rPr>
        <w:t>条</w:t>
      </w:r>
      <w:r>
        <w:rPr>
          <w:rFonts w:ascii="仿宋_GB2312" w:eastAsia="仿宋_GB2312" w:hAnsi="仿宋_GB2312" w:cs="仿宋_GB2312" w:hint="eastAsia"/>
          <w:b/>
          <w:bCs/>
          <w:sz w:val="32"/>
          <w:szCs w:val="32"/>
          <w:lang w:bidi="ar"/>
        </w:rPr>
        <w:t>【审查清单】</w:t>
      </w:r>
      <w:r>
        <w:rPr>
          <w:rFonts w:ascii="仿宋_GB2312" w:eastAsia="仿宋_GB2312" w:hAnsi="仿宋_GB2312" w:cs="仿宋_GB2312" w:hint="eastAsia"/>
          <w:b/>
          <w:sz w:val="32"/>
          <w:szCs w:val="32"/>
          <w:lang w:bidi="ar"/>
        </w:rPr>
        <w:t xml:space="preserve">  </w:t>
      </w:r>
      <w:r>
        <w:rPr>
          <w:rFonts w:ascii="仿宋_GB2312" w:eastAsia="仿宋_GB2312" w:hint="eastAsia"/>
          <w:sz w:val="32"/>
          <w:szCs w:val="32"/>
        </w:rPr>
        <w:t>省</w:t>
      </w:r>
      <w:r>
        <w:rPr>
          <w:rFonts w:ascii="仿宋_GB2312" w:eastAsia="仿宋_GB2312" w:hint="eastAsia"/>
          <w:sz w:val="32"/>
          <w:szCs w:val="32"/>
        </w:rPr>
        <w:t>人民政府地震工作主管部门</w:t>
      </w:r>
      <w:r>
        <w:rPr>
          <w:rFonts w:ascii="仿宋_GB2312" w:eastAsia="仿宋_GB2312" w:hint="eastAsia"/>
          <w:sz w:val="32"/>
          <w:szCs w:val="32"/>
        </w:rPr>
        <w:t>应积极配合</w:t>
      </w:r>
      <w:r>
        <w:rPr>
          <w:rFonts w:ascii="仿宋_GB2312" w:eastAsia="仿宋_GB2312" w:hint="eastAsia"/>
          <w:sz w:val="32"/>
          <w:szCs w:val="32"/>
        </w:rPr>
        <w:t>省</w:t>
      </w:r>
      <w:r>
        <w:rPr>
          <w:rFonts w:ascii="仿宋_GB2312" w:eastAsia="仿宋_GB2312" w:hint="eastAsia"/>
          <w:sz w:val="32"/>
          <w:szCs w:val="32"/>
        </w:rPr>
        <w:t>人民政府</w:t>
      </w:r>
      <w:r>
        <w:rPr>
          <w:rFonts w:ascii="仿宋_GB2312" w:eastAsia="仿宋_GB2312" w:hint="eastAsia"/>
          <w:sz w:val="32"/>
          <w:szCs w:val="32"/>
        </w:rPr>
        <w:t>政务服务主管部门</w:t>
      </w:r>
      <w:r>
        <w:rPr>
          <w:rFonts w:ascii="仿宋_GB2312" w:eastAsia="仿宋_GB2312" w:hint="eastAsia"/>
          <w:sz w:val="32"/>
          <w:szCs w:val="32"/>
        </w:rPr>
        <w:t>开展清单编制，主动将重大工程抗震设防要求审定纳入地方行政许可事项清单，做好与市场准入负面清单、政务服务事项基本目录、“互联网＋监管”事项清单、投资项目审批事项清单、工程建设项目审批事项清单衔接工作。</w:t>
      </w:r>
    </w:p>
    <w:p w:rsidR="006C13EF" w:rsidRDefault="00801E86">
      <w:pPr>
        <w:spacing w:line="578"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lang w:bidi="ar"/>
        </w:rPr>
        <w:t>第</w:t>
      </w:r>
      <w:r>
        <w:rPr>
          <w:rFonts w:ascii="仿宋_GB2312" w:eastAsia="仿宋_GB2312" w:hAnsi="仿宋_GB2312" w:cs="仿宋_GB2312" w:hint="eastAsia"/>
          <w:b/>
          <w:bCs/>
          <w:sz w:val="32"/>
          <w:szCs w:val="32"/>
          <w:lang w:bidi="ar"/>
        </w:rPr>
        <w:t>二十七</w:t>
      </w:r>
      <w:r>
        <w:rPr>
          <w:rFonts w:ascii="仿宋_GB2312" w:eastAsia="仿宋_GB2312" w:hAnsi="仿宋_GB2312" w:cs="仿宋_GB2312" w:hint="eastAsia"/>
          <w:b/>
          <w:sz w:val="32"/>
          <w:szCs w:val="32"/>
          <w:lang w:bidi="ar"/>
        </w:rPr>
        <w:t>条</w:t>
      </w:r>
      <w:r>
        <w:rPr>
          <w:rFonts w:ascii="仿宋_GB2312" w:eastAsia="仿宋_GB2312" w:hAnsi="仿宋_GB2312" w:cs="仿宋_GB2312" w:hint="eastAsia"/>
          <w:b/>
          <w:bCs/>
          <w:sz w:val="32"/>
          <w:szCs w:val="32"/>
          <w:lang w:bidi="ar"/>
        </w:rPr>
        <w:t>【审查有效期】</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自取得本项行政许可之日起</w:t>
      </w:r>
      <w:r>
        <w:rPr>
          <w:rFonts w:ascii="仿宋_GB2312" w:eastAsia="仿宋_GB2312" w:hAnsi="仿宋_GB2312" w:cs="仿宋_GB2312" w:hint="eastAsia"/>
          <w:sz w:val="32"/>
          <w:szCs w:val="32"/>
          <w:lang w:bidi="ar"/>
        </w:rPr>
        <w:t>10</w:t>
      </w:r>
      <w:r>
        <w:rPr>
          <w:rFonts w:ascii="仿宋_GB2312" w:eastAsia="仿宋_GB2312" w:hAnsi="仿宋_GB2312" w:cs="仿宋_GB2312" w:hint="eastAsia"/>
          <w:sz w:val="32"/>
          <w:szCs w:val="32"/>
          <w:lang w:bidi="ar"/>
        </w:rPr>
        <w:t>年内未开工的建设工程</w:t>
      </w:r>
      <w:r>
        <w:rPr>
          <w:rFonts w:ascii="仿宋_GB2312" w:eastAsia="仿宋_GB2312" w:hAnsi="仿宋_GB2312" w:cs="仿宋_GB2312" w:hint="eastAsia"/>
          <w:sz w:val="32"/>
          <w:szCs w:val="32"/>
          <w:lang w:bidi="ar"/>
        </w:rPr>
        <w:t>,</w:t>
      </w:r>
      <w:r>
        <w:rPr>
          <w:rFonts w:ascii="仿宋_GB2312" w:eastAsia="仿宋_GB2312" w:hAnsi="仿宋_GB2312" w:cs="仿宋_GB2312" w:hint="eastAsia"/>
          <w:sz w:val="32"/>
          <w:szCs w:val="32"/>
          <w:lang w:bidi="ar"/>
        </w:rPr>
        <w:t>应当提请重新审核，并根据审核意见办理变更或延续手续。</w:t>
      </w:r>
    </w:p>
    <w:p w:rsidR="006C13EF" w:rsidRDefault="00801E86">
      <w:pPr>
        <w:spacing w:line="578" w:lineRule="exact"/>
        <w:ind w:firstLineChars="200" w:firstLine="643"/>
        <w:rPr>
          <w:rFonts w:ascii="仿宋_GB2312" w:eastAsia="仿宋_GB2312"/>
          <w:sz w:val="32"/>
          <w:szCs w:val="32"/>
        </w:rPr>
      </w:pPr>
      <w:r>
        <w:rPr>
          <w:rFonts w:ascii="仿宋_GB2312" w:eastAsia="仿宋_GB2312" w:hAnsi="仿宋_GB2312" w:cs="仿宋_GB2312" w:hint="eastAsia"/>
          <w:b/>
          <w:sz w:val="32"/>
          <w:szCs w:val="32"/>
          <w:lang w:bidi="ar"/>
        </w:rPr>
        <w:lastRenderedPageBreak/>
        <w:t>第</w:t>
      </w:r>
      <w:r>
        <w:rPr>
          <w:rFonts w:ascii="仿宋_GB2312" w:eastAsia="仿宋_GB2312" w:hAnsi="仿宋_GB2312" w:cs="仿宋_GB2312" w:hint="eastAsia"/>
          <w:b/>
          <w:bCs/>
          <w:sz w:val="32"/>
          <w:szCs w:val="32"/>
          <w:lang w:bidi="ar"/>
        </w:rPr>
        <w:t>二十八</w:t>
      </w:r>
      <w:r>
        <w:rPr>
          <w:rFonts w:ascii="仿宋_GB2312" w:eastAsia="仿宋_GB2312" w:hAnsi="仿宋_GB2312" w:cs="仿宋_GB2312" w:hint="eastAsia"/>
          <w:b/>
          <w:sz w:val="32"/>
          <w:szCs w:val="32"/>
          <w:lang w:bidi="ar"/>
        </w:rPr>
        <w:t>条</w:t>
      </w:r>
      <w:r>
        <w:rPr>
          <w:rFonts w:ascii="仿宋_GB2312" w:eastAsia="仿宋_GB2312" w:hAnsi="仿宋_GB2312" w:cs="仿宋_GB2312" w:hint="eastAsia"/>
          <w:b/>
          <w:bCs/>
          <w:sz w:val="32"/>
          <w:szCs w:val="32"/>
          <w:lang w:bidi="ar"/>
        </w:rPr>
        <w:t>【审查制度】</w:t>
      </w:r>
      <w:r>
        <w:rPr>
          <w:rFonts w:ascii="仿宋_GB2312" w:eastAsia="仿宋_GB2312" w:hAnsi="仿宋_GB2312" w:cs="仿宋_GB2312" w:hint="eastAsia"/>
          <w:b/>
          <w:sz w:val="32"/>
          <w:szCs w:val="32"/>
          <w:lang w:bidi="ar"/>
        </w:rPr>
        <w:t xml:space="preserve">  </w:t>
      </w:r>
      <w:r>
        <w:rPr>
          <w:rFonts w:ascii="仿宋_GB2312" w:eastAsia="仿宋_GB2312" w:hint="eastAsia"/>
          <w:sz w:val="32"/>
          <w:szCs w:val="32"/>
        </w:rPr>
        <w:t>省</w:t>
      </w:r>
      <w:r>
        <w:rPr>
          <w:rFonts w:ascii="仿宋_GB2312" w:eastAsia="仿宋_GB2312" w:hint="eastAsia"/>
          <w:sz w:val="32"/>
          <w:szCs w:val="32"/>
        </w:rPr>
        <w:t>人民政府地震工作主管部门</w:t>
      </w:r>
      <w:r>
        <w:rPr>
          <w:rFonts w:ascii="仿宋_GB2312" w:eastAsia="仿宋_GB2312" w:hint="eastAsia"/>
          <w:sz w:val="32"/>
          <w:szCs w:val="32"/>
        </w:rPr>
        <w:t>应制修订行政许可和技术审查相关管理办法，完善审定制度，履行法定职责，为重大工程地震安全提供保障。</w:t>
      </w:r>
    </w:p>
    <w:p w:rsidR="006C13EF" w:rsidRDefault="00801E86">
      <w:pPr>
        <w:spacing w:line="578" w:lineRule="exact"/>
        <w:ind w:firstLineChars="200" w:firstLine="643"/>
        <w:rPr>
          <w:rFonts w:ascii="仿宋_GB2312" w:eastAsia="仿宋_GB2312" w:hAnsi="仿宋_GB2312" w:cs="仿宋_GB2312"/>
          <w:sz w:val="32"/>
          <w:szCs w:val="32"/>
          <w:lang w:bidi="ar"/>
        </w:rPr>
      </w:pPr>
      <w:r>
        <w:rPr>
          <w:rFonts w:ascii="仿宋_GB2312" w:eastAsia="仿宋_GB2312" w:hAnsi="仿宋_GB2312" w:cs="仿宋_GB2312" w:hint="eastAsia"/>
          <w:b/>
          <w:bCs/>
          <w:sz w:val="32"/>
          <w:szCs w:val="32"/>
          <w:lang w:bidi="ar"/>
        </w:rPr>
        <w:t>第二十九条【</w:t>
      </w:r>
      <w:r>
        <w:rPr>
          <w:rFonts w:ascii="仿宋_GB2312" w:eastAsia="仿宋_GB2312" w:hAnsi="仿宋_GB2312" w:cs="仿宋_GB2312" w:hint="eastAsia"/>
          <w:b/>
          <w:bCs/>
          <w:sz w:val="32"/>
          <w:szCs w:val="32"/>
          <w:lang w:bidi="ar"/>
        </w:rPr>
        <w:t>审查保密要求】</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未经申请人同意，行政机关及其工作人员、参与审查等工作的人员不得披露申请人提交的商业秘密、未披露信息或者保密商务信息，法律另有规定或者涉及国家安全、重大社会公共利益的除外。</w:t>
      </w:r>
    </w:p>
    <w:p w:rsidR="006C13EF" w:rsidRDefault="00801E86">
      <w:pPr>
        <w:adjustRightInd w:val="0"/>
        <w:snapToGrid w:val="0"/>
        <w:spacing w:line="578" w:lineRule="exact"/>
        <w:ind w:firstLineChars="200" w:firstLine="643"/>
        <w:rPr>
          <w:rFonts w:ascii="仿宋_GB2312" w:eastAsia="仿宋_GB2312" w:hAnsi="仿宋"/>
          <w:color w:val="000000" w:themeColor="text1"/>
          <w:sz w:val="32"/>
          <w:szCs w:val="32"/>
        </w:rPr>
      </w:pPr>
      <w:r>
        <w:rPr>
          <w:rFonts w:ascii="仿宋_GB2312" w:eastAsia="仿宋_GB2312" w:hAnsi="仿宋_GB2312" w:cs="仿宋_GB2312" w:hint="eastAsia"/>
          <w:b/>
          <w:sz w:val="32"/>
          <w:szCs w:val="32"/>
          <w:lang w:bidi="ar"/>
        </w:rPr>
        <w:t>第</w:t>
      </w:r>
      <w:r>
        <w:rPr>
          <w:rFonts w:ascii="仿宋_GB2312" w:eastAsia="仿宋_GB2312" w:hAnsi="仿宋_GB2312" w:cs="仿宋_GB2312" w:hint="eastAsia"/>
          <w:b/>
          <w:bCs/>
          <w:sz w:val="32"/>
          <w:szCs w:val="32"/>
          <w:lang w:bidi="ar"/>
        </w:rPr>
        <w:t>三十</w:t>
      </w:r>
      <w:r>
        <w:rPr>
          <w:rFonts w:ascii="仿宋_GB2312" w:eastAsia="仿宋_GB2312" w:hAnsi="仿宋_GB2312" w:cs="仿宋_GB2312" w:hint="eastAsia"/>
          <w:b/>
          <w:sz w:val="32"/>
          <w:szCs w:val="32"/>
          <w:lang w:bidi="ar"/>
        </w:rPr>
        <w:t>条</w:t>
      </w:r>
      <w:r>
        <w:rPr>
          <w:rFonts w:ascii="仿宋_GB2312" w:eastAsia="仿宋_GB2312" w:hAnsi="仿宋_GB2312" w:cs="仿宋_GB2312" w:hint="eastAsia"/>
          <w:b/>
          <w:bCs/>
          <w:sz w:val="32"/>
          <w:szCs w:val="32"/>
          <w:lang w:bidi="ar"/>
        </w:rPr>
        <w:t>【技术监督】</w:t>
      </w:r>
      <w:r>
        <w:rPr>
          <w:rFonts w:ascii="仿宋_GB2312" w:eastAsia="仿宋_GB2312" w:hAnsi="仿宋" w:hint="eastAsia"/>
          <w:color w:val="000000" w:themeColor="text1"/>
          <w:sz w:val="32"/>
          <w:szCs w:val="32"/>
        </w:rPr>
        <w:t>省人民政府地震工作主管部门</w:t>
      </w:r>
      <w:r>
        <w:rPr>
          <w:rFonts w:ascii="仿宋_GB2312" w:eastAsia="仿宋_GB2312" w:hAnsi="仿宋" w:hint="eastAsia"/>
          <w:color w:val="000000" w:themeColor="text1"/>
          <w:sz w:val="32"/>
          <w:szCs w:val="32"/>
        </w:rPr>
        <w:t>应</w:t>
      </w:r>
      <w:r>
        <w:rPr>
          <w:rFonts w:ascii="仿宋_GB2312" w:eastAsia="仿宋_GB2312" w:hAnsi="仿宋" w:hint="eastAsia"/>
          <w:color w:val="000000" w:themeColor="text1"/>
          <w:sz w:val="32"/>
          <w:szCs w:val="32"/>
        </w:rPr>
        <w:t>定期组织地震安全性评价报告抽查检查，检查结果予以公开。</w:t>
      </w:r>
    </w:p>
    <w:p w:rsidR="006C13EF" w:rsidRDefault="006C13EF">
      <w:pPr>
        <w:adjustRightInd w:val="0"/>
        <w:snapToGrid w:val="0"/>
        <w:spacing w:line="578" w:lineRule="exact"/>
        <w:ind w:firstLineChars="200" w:firstLine="640"/>
        <w:rPr>
          <w:rFonts w:ascii="仿宋_GB2312" w:eastAsia="仿宋_GB2312" w:hAnsi="仿宋_GB2312" w:cs="仿宋_GB2312"/>
          <w:sz w:val="32"/>
          <w:szCs w:val="32"/>
          <w:lang w:bidi="ar"/>
        </w:rPr>
      </w:pPr>
    </w:p>
    <w:p w:rsidR="006C13EF" w:rsidRDefault="00801E86">
      <w:pPr>
        <w:adjustRightInd w:val="0"/>
        <w:snapToGrid w:val="0"/>
        <w:spacing w:line="578" w:lineRule="exact"/>
        <w:jc w:val="center"/>
        <w:rPr>
          <w:rFonts w:ascii="黑体" w:eastAsia="黑体" w:hAnsi="黑体"/>
          <w:color w:val="000000" w:themeColor="text1"/>
          <w:sz w:val="32"/>
          <w:szCs w:val="32"/>
        </w:rPr>
      </w:pPr>
      <w:r>
        <w:rPr>
          <w:rFonts w:ascii="黑体" w:eastAsia="黑体" w:hAnsi="黑体"/>
          <w:color w:val="000000" w:themeColor="text1"/>
          <w:sz w:val="32"/>
          <w:szCs w:val="32"/>
        </w:rPr>
        <w:t>第</w:t>
      </w:r>
      <w:r>
        <w:rPr>
          <w:rFonts w:ascii="黑体" w:eastAsia="黑体" w:hAnsi="黑体" w:hint="eastAsia"/>
          <w:color w:val="000000" w:themeColor="text1"/>
          <w:sz w:val="32"/>
          <w:szCs w:val="32"/>
        </w:rPr>
        <w:t>四</w:t>
      </w:r>
      <w:r>
        <w:rPr>
          <w:rFonts w:ascii="黑体" w:eastAsia="黑体" w:hAnsi="黑体"/>
          <w:color w:val="000000" w:themeColor="text1"/>
          <w:sz w:val="32"/>
          <w:szCs w:val="32"/>
        </w:rPr>
        <w:t>章</w:t>
      </w: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32"/>
        </w:rPr>
        <w:t>重大工程抗震设防要求检查</w:t>
      </w:r>
    </w:p>
    <w:p w:rsidR="006C13EF" w:rsidRDefault="00801E86">
      <w:pPr>
        <w:adjustRightInd w:val="0"/>
        <w:snapToGrid w:val="0"/>
        <w:spacing w:line="578" w:lineRule="exact"/>
        <w:ind w:firstLineChars="200" w:firstLine="643"/>
        <w:rPr>
          <w:rFonts w:ascii="仿宋_GB2312" w:eastAsia="仿宋_GB2312" w:hAnsi="仿宋"/>
          <w:color w:val="000000" w:themeColor="text1"/>
          <w:sz w:val="32"/>
          <w:szCs w:val="32"/>
        </w:rPr>
      </w:pPr>
      <w:r>
        <w:rPr>
          <w:rFonts w:ascii="仿宋_GB2312" w:eastAsia="仿宋_GB2312" w:hAnsi="仿宋" w:hint="eastAsia"/>
          <w:b/>
          <w:color w:val="000000" w:themeColor="text1"/>
          <w:sz w:val="32"/>
          <w:szCs w:val="32"/>
        </w:rPr>
        <w:t>第</w:t>
      </w:r>
      <w:r>
        <w:rPr>
          <w:rFonts w:ascii="仿宋_GB2312" w:eastAsia="仿宋_GB2312" w:hAnsi="仿宋_GB2312" w:cs="仿宋_GB2312" w:hint="eastAsia"/>
          <w:b/>
          <w:bCs/>
          <w:sz w:val="32"/>
          <w:szCs w:val="32"/>
          <w:lang w:bidi="ar"/>
        </w:rPr>
        <w:t>三十</w:t>
      </w:r>
      <w:r w:rsidR="00ED5631">
        <w:rPr>
          <w:rFonts w:ascii="仿宋_GB2312" w:eastAsia="仿宋_GB2312" w:hAnsi="仿宋_GB2312" w:cs="仿宋_GB2312" w:hint="eastAsia"/>
          <w:b/>
          <w:bCs/>
          <w:sz w:val="32"/>
          <w:szCs w:val="32"/>
          <w:lang w:bidi="ar"/>
        </w:rPr>
        <w:t>一</w:t>
      </w:r>
      <w:r>
        <w:rPr>
          <w:rFonts w:ascii="仿宋_GB2312" w:eastAsia="仿宋_GB2312" w:hAnsi="仿宋" w:hint="eastAsia"/>
          <w:b/>
          <w:color w:val="000000" w:themeColor="text1"/>
          <w:sz w:val="32"/>
          <w:szCs w:val="32"/>
        </w:rPr>
        <w:t>条</w:t>
      </w:r>
      <w:r>
        <w:rPr>
          <w:rFonts w:ascii="仿宋_GB2312" w:eastAsia="仿宋_GB2312" w:hAnsi="仿宋_GB2312" w:cs="仿宋_GB2312" w:hint="eastAsia"/>
          <w:b/>
          <w:bCs/>
          <w:sz w:val="32"/>
          <w:szCs w:val="32"/>
          <w:lang w:bidi="ar"/>
        </w:rPr>
        <w:t>【检查主体及内容】</w:t>
      </w:r>
      <w:r>
        <w:rPr>
          <w:rFonts w:ascii="仿宋_GB2312" w:eastAsia="仿宋_GB2312" w:hAnsi="仿宋" w:hint="eastAsia"/>
          <w:color w:val="000000" w:themeColor="text1"/>
          <w:sz w:val="32"/>
          <w:szCs w:val="32"/>
        </w:rPr>
        <w:t xml:space="preserve">  </w:t>
      </w:r>
      <w:r>
        <w:rPr>
          <w:rFonts w:ascii="仿宋_GB2312" w:eastAsia="仿宋_GB2312" w:hAnsi="仿宋" w:hint="eastAsia"/>
          <w:color w:val="000000" w:themeColor="text1"/>
          <w:sz w:val="32"/>
          <w:szCs w:val="32"/>
        </w:rPr>
        <w:t>各级人民政府地震工作主管部门应</w:t>
      </w:r>
      <w:r>
        <w:rPr>
          <w:rFonts w:ascii="仿宋_GB2312" w:eastAsia="仿宋_GB2312" w:hAnsi="仿宋" w:hint="eastAsia"/>
          <w:color w:val="000000" w:themeColor="text1"/>
          <w:sz w:val="32"/>
          <w:szCs w:val="32"/>
        </w:rPr>
        <w:t>依法</w:t>
      </w:r>
      <w:r>
        <w:rPr>
          <w:rFonts w:ascii="仿宋_GB2312" w:eastAsia="仿宋_GB2312" w:hAnsi="仿宋" w:hint="eastAsia"/>
          <w:color w:val="000000" w:themeColor="text1"/>
          <w:sz w:val="32"/>
          <w:szCs w:val="32"/>
        </w:rPr>
        <w:t>加强重大工程抗震设防要求</w:t>
      </w:r>
      <w:r>
        <w:rPr>
          <w:rFonts w:ascii="仿宋_GB2312" w:eastAsia="仿宋_GB2312" w:hAnsi="仿宋" w:hint="eastAsia"/>
          <w:color w:val="000000" w:themeColor="text1"/>
          <w:sz w:val="32"/>
          <w:szCs w:val="32"/>
        </w:rPr>
        <w:t>全过程</w:t>
      </w:r>
      <w:r>
        <w:rPr>
          <w:rFonts w:ascii="仿宋_GB2312" w:eastAsia="仿宋_GB2312" w:hAnsi="仿宋" w:hint="eastAsia"/>
          <w:color w:val="000000" w:themeColor="text1"/>
          <w:sz w:val="32"/>
          <w:szCs w:val="32"/>
        </w:rPr>
        <w:t>监督管理，</w:t>
      </w:r>
      <w:r>
        <w:rPr>
          <w:rFonts w:ascii="仿宋_GB2312" w:eastAsia="仿宋_GB2312" w:hAnsi="仿宋" w:hint="eastAsia"/>
          <w:color w:val="000000" w:themeColor="text1"/>
          <w:sz w:val="32"/>
          <w:szCs w:val="32"/>
        </w:rPr>
        <w:t>重点加强重大工程抗震设防要求事中事后监管，</w:t>
      </w:r>
      <w:r>
        <w:rPr>
          <w:rFonts w:ascii="仿宋_GB2312" w:eastAsia="仿宋_GB2312" w:hAnsi="仿宋" w:hint="eastAsia"/>
          <w:color w:val="000000" w:themeColor="text1"/>
          <w:sz w:val="32"/>
          <w:szCs w:val="32"/>
        </w:rPr>
        <w:t>定期或不定期开展检查。</w:t>
      </w:r>
    </w:p>
    <w:p w:rsidR="006C13EF" w:rsidRDefault="00801E86">
      <w:pPr>
        <w:adjustRightInd w:val="0"/>
        <w:snapToGrid w:val="0"/>
        <w:spacing w:line="578"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检查的主要内容为，</w:t>
      </w:r>
      <w:r>
        <w:rPr>
          <w:rFonts w:ascii="仿宋_GB2312" w:eastAsia="仿宋_GB2312" w:hAnsi="仿宋" w:hint="eastAsia"/>
          <w:color w:val="000000" w:themeColor="text1"/>
          <w:sz w:val="32"/>
          <w:szCs w:val="32"/>
        </w:rPr>
        <w:t>对未依法进行地震安全性评价或未按照地震安全性评价报告结果进行抗震设防的行政检查，对违规开展地震安全性评价的单位的行政检查。</w:t>
      </w:r>
    </w:p>
    <w:p w:rsidR="006C13EF" w:rsidRDefault="00801E86">
      <w:pPr>
        <w:adjustRightInd w:val="0"/>
        <w:snapToGrid w:val="0"/>
        <w:spacing w:line="578" w:lineRule="exact"/>
        <w:ind w:firstLineChars="200" w:firstLine="643"/>
        <w:rPr>
          <w:rFonts w:ascii="仿宋_GB2312" w:eastAsia="仿宋_GB2312" w:hAnsi="仿宋"/>
          <w:color w:val="000000" w:themeColor="text1"/>
          <w:sz w:val="32"/>
          <w:szCs w:val="32"/>
        </w:rPr>
      </w:pPr>
      <w:r>
        <w:rPr>
          <w:rFonts w:ascii="仿宋_GB2312" w:eastAsia="仿宋_GB2312" w:hAnsi="仿宋" w:hint="eastAsia"/>
          <w:b/>
          <w:color w:val="000000" w:themeColor="text1"/>
          <w:sz w:val="32"/>
          <w:szCs w:val="32"/>
        </w:rPr>
        <w:t>第</w:t>
      </w:r>
      <w:r>
        <w:rPr>
          <w:rFonts w:ascii="仿宋_GB2312" w:eastAsia="仿宋_GB2312" w:hAnsi="仿宋_GB2312" w:cs="仿宋_GB2312" w:hint="eastAsia"/>
          <w:b/>
          <w:bCs/>
          <w:sz w:val="32"/>
          <w:szCs w:val="32"/>
          <w:lang w:bidi="ar"/>
        </w:rPr>
        <w:t>三十</w:t>
      </w:r>
      <w:r w:rsidR="00ED5631">
        <w:rPr>
          <w:rFonts w:ascii="仿宋_GB2312" w:eastAsia="仿宋_GB2312" w:hAnsi="仿宋_GB2312" w:cs="仿宋_GB2312" w:hint="eastAsia"/>
          <w:b/>
          <w:bCs/>
          <w:sz w:val="32"/>
          <w:szCs w:val="32"/>
          <w:lang w:bidi="ar"/>
        </w:rPr>
        <w:t>二</w:t>
      </w:r>
      <w:r>
        <w:rPr>
          <w:rFonts w:ascii="仿宋_GB2312" w:eastAsia="仿宋_GB2312" w:hAnsi="仿宋" w:hint="eastAsia"/>
          <w:b/>
          <w:color w:val="000000" w:themeColor="text1"/>
          <w:sz w:val="32"/>
          <w:szCs w:val="32"/>
        </w:rPr>
        <w:t>条</w:t>
      </w:r>
      <w:r>
        <w:rPr>
          <w:rFonts w:ascii="仿宋_GB2312" w:eastAsia="仿宋_GB2312" w:hAnsi="仿宋_GB2312" w:cs="仿宋_GB2312" w:hint="eastAsia"/>
          <w:b/>
          <w:bCs/>
          <w:sz w:val="32"/>
          <w:szCs w:val="32"/>
          <w:lang w:bidi="ar"/>
        </w:rPr>
        <w:t>【检查</w:t>
      </w:r>
      <w:r>
        <w:rPr>
          <w:rFonts w:ascii="仿宋_GB2312" w:eastAsia="仿宋_GB2312" w:hAnsi="仿宋_GB2312" w:cs="仿宋_GB2312" w:hint="eastAsia"/>
          <w:b/>
          <w:bCs/>
          <w:sz w:val="32"/>
          <w:szCs w:val="32"/>
          <w:lang w:bidi="ar"/>
        </w:rPr>
        <w:t>要求】</w:t>
      </w:r>
      <w:r>
        <w:rPr>
          <w:rFonts w:ascii="仿宋_GB2312" w:eastAsia="仿宋_GB2312" w:hAnsi="仿宋" w:hint="eastAsia"/>
          <w:b/>
          <w:color w:val="000000" w:themeColor="text1"/>
          <w:sz w:val="32"/>
          <w:szCs w:val="32"/>
        </w:rPr>
        <w:t xml:space="preserve"> </w:t>
      </w:r>
      <w:r>
        <w:rPr>
          <w:rFonts w:ascii="仿宋_GB2312" w:eastAsia="仿宋_GB2312" w:hAnsi="仿宋" w:hint="eastAsia"/>
          <w:color w:val="000000" w:themeColor="text1"/>
          <w:sz w:val="32"/>
          <w:szCs w:val="32"/>
        </w:rPr>
        <w:t>各级人民政府地震工作主管部门</w:t>
      </w:r>
      <w:r>
        <w:rPr>
          <w:rFonts w:ascii="仿宋_GB2312" w:eastAsia="仿宋_GB2312" w:hAnsi="仿宋" w:hint="eastAsia"/>
          <w:color w:val="000000" w:themeColor="text1"/>
          <w:sz w:val="32"/>
          <w:szCs w:val="32"/>
        </w:rPr>
        <w:t>开展</w:t>
      </w:r>
      <w:r>
        <w:rPr>
          <w:rFonts w:ascii="仿宋_GB2312" w:eastAsia="仿宋_GB2312" w:hAnsi="仿宋" w:hint="eastAsia"/>
          <w:color w:val="000000" w:themeColor="text1"/>
          <w:sz w:val="32"/>
          <w:szCs w:val="32"/>
        </w:rPr>
        <w:t>重大工程抗震设防要求检查要认真落实行政执法公示、执法全过程记录和重大执法决定法制</w:t>
      </w:r>
      <w:r>
        <w:rPr>
          <w:rFonts w:ascii="仿宋_GB2312" w:eastAsia="仿宋_GB2312" w:hAnsi="仿宋" w:hint="eastAsia"/>
          <w:color w:val="000000" w:themeColor="text1"/>
          <w:sz w:val="32"/>
          <w:szCs w:val="32"/>
        </w:rPr>
        <w:t>审核制度</w:t>
      </w:r>
      <w:r>
        <w:rPr>
          <w:rFonts w:ascii="仿宋_GB2312" w:eastAsia="仿宋_GB2312" w:hAnsi="仿宋" w:hint="eastAsia"/>
          <w:color w:val="000000" w:themeColor="text1"/>
          <w:sz w:val="32"/>
          <w:szCs w:val="32"/>
        </w:rPr>
        <w:t>，</w:t>
      </w:r>
      <w:r>
        <w:rPr>
          <w:rFonts w:ascii="仿宋_GB2312" w:eastAsia="仿宋_GB2312" w:hAnsi="仿宋" w:hint="eastAsia"/>
          <w:color w:val="000000" w:themeColor="text1"/>
          <w:sz w:val="32"/>
          <w:szCs w:val="32"/>
        </w:rPr>
        <w:t>落实“谁执法谁普法”责任制</w:t>
      </w:r>
      <w:r>
        <w:rPr>
          <w:rFonts w:ascii="仿宋_GB2312" w:eastAsia="仿宋_GB2312" w:hAnsi="仿宋" w:hint="eastAsia"/>
          <w:color w:val="000000" w:themeColor="text1"/>
          <w:sz w:val="32"/>
          <w:szCs w:val="32"/>
        </w:rPr>
        <w:t>。</w:t>
      </w:r>
    </w:p>
    <w:p w:rsidR="006C13EF" w:rsidRDefault="00801E86">
      <w:pPr>
        <w:adjustRightInd w:val="0"/>
        <w:snapToGrid w:val="0"/>
        <w:spacing w:line="578" w:lineRule="exact"/>
        <w:ind w:firstLineChars="200" w:firstLine="643"/>
        <w:rPr>
          <w:rFonts w:ascii="仿宋_GB2312" w:eastAsia="仿宋_GB2312" w:hAnsi="仿宋"/>
          <w:color w:val="000000" w:themeColor="text1"/>
          <w:sz w:val="32"/>
          <w:szCs w:val="32"/>
        </w:rPr>
      </w:pPr>
      <w:r>
        <w:rPr>
          <w:rFonts w:ascii="仿宋_GB2312" w:eastAsia="仿宋_GB2312" w:hAnsi="仿宋" w:hint="eastAsia"/>
          <w:b/>
          <w:color w:val="000000" w:themeColor="text1"/>
          <w:sz w:val="32"/>
          <w:szCs w:val="32"/>
        </w:rPr>
        <w:lastRenderedPageBreak/>
        <w:t>第</w:t>
      </w:r>
      <w:r>
        <w:rPr>
          <w:rFonts w:ascii="仿宋_GB2312" w:eastAsia="仿宋_GB2312" w:hAnsi="仿宋_GB2312" w:cs="仿宋_GB2312" w:hint="eastAsia"/>
          <w:b/>
          <w:bCs/>
          <w:sz w:val="32"/>
          <w:szCs w:val="32"/>
          <w:lang w:bidi="ar"/>
        </w:rPr>
        <w:t>三十</w:t>
      </w:r>
      <w:r w:rsidR="00ED5631">
        <w:rPr>
          <w:rFonts w:ascii="仿宋_GB2312" w:eastAsia="仿宋_GB2312" w:hAnsi="仿宋_GB2312" w:cs="仿宋_GB2312" w:hint="eastAsia"/>
          <w:b/>
          <w:bCs/>
          <w:sz w:val="32"/>
          <w:szCs w:val="32"/>
          <w:lang w:bidi="ar"/>
        </w:rPr>
        <w:t>三</w:t>
      </w:r>
      <w:r>
        <w:rPr>
          <w:rFonts w:ascii="仿宋_GB2312" w:eastAsia="仿宋_GB2312" w:hAnsi="仿宋" w:hint="eastAsia"/>
          <w:b/>
          <w:color w:val="000000" w:themeColor="text1"/>
          <w:sz w:val="32"/>
          <w:szCs w:val="32"/>
        </w:rPr>
        <w:t>条</w:t>
      </w:r>
      <w:r>
        <w:rPr>
          <w:rFonts w:ascii="仿宋_GB2312" w:eastAsia="仿宋_GB2312" w:hAnsi="仿宋_GB2312" w:cs="仿宋_GB2312" w:hint="eastAsia"/>
          <w:b/>
          <w:bCs/>
          <w:sz w:val="32"/>
          <w:szCs w:val="32"/>
          <w:lang w:bidi="ar"/>
        </w:rPr>
        <w:t>【检查</w:t>
      </w:r>
      <w:r>
        <w:rPr>
          <w:rFonts w:ascii="仿宋_GB2312" w:eastAsia="仿宋_GB2312" w:hAnsi="仿宋_GB2312" w:cs="仿宋_GB2312" w:hint="eastAsia"/>
          <w:b/>
          <w:bCs/>
          <w:sz w:val="32"/>
          <w:szCs w:val="32"/>
          <w:lang w:bidi="ar"/>
        </w:rPr>
        <w:t>方</w:t>
      </w:r>
      <w:r>
        <w:rPr>
          <w:rFonts w:ascii="仿宋_GB2312" w:eastAsia="仿宋_GB2312" w:hAnsi="仿宋_GB2312" w:cs="仿宋_GB2312" w:hint="eastAsia"/>
          <w:b/>
          <w:bCs/>
          <w:sz w:val="32"/>
          <w:szCs w:val="32"/>
          <w:lang w:bidi="ar"/>
        </w:rPr>
        <w:t>式</w:t>
      </w:r>
      <w:r>
        <w:rPr>
          <w:rFonts w:ascii="仿宋_GB2312" w:eastAsia="仿宋_GB2312" w:hAnsi="仿宋_GB2312" w:cs="仿宋_GB2312" w:hint="eastAsia"/>
          <w:b/>
          <w:bCs/>
          <w:sz w:val="32"/>
          <w:szCs w:val="32"/>
          <w:lang w:bidi="ar"/>
        </w:rPr>
        <w:t>】</w:t>
      </w:r>
      <w:r>
        <w:rPr>
          <w:rFonts w:ascii="仿宋_GB2312" w:eastAsia="仿宋_GB2312" w:hAnsi="仿宋" w:hint="eastAsia"/>
          <w:color w:val="000000" w:themeColor="text1"/>
          <w:sz w:val="32"/>
          <w:szCs w:val="32"/>
        </w:rPr>
        <w:t xml:space="preserve">  </w:t>
      </w:r>
      <w:r>
        <w:rPr>
          <w:rFonts w:ascii="仿宋_GB2312" w:eastAsia="仿宋_GB2312" w:hAnsi="仿宋" w:hint="eastAsia"/>
          <w:color w:val="000000" w:themeColor="text1"/>
          <w:sz w:val="32"/>
          <w:szCs w:val="32"/>
        </w:rPr>
        <w:t>检查实施人员应当严格按照检查实施方案开展检查工作</w:t>
      </w:r>
      <w:r>
        <w:rPr>
          <w:rFonts w:ascii="仿宋_GB2312" w:eastAsia="仿宋_GB2312" w:hAnsi="仿宋" w:hint="eastAsia"/>
          <w:color w:val="000000" w:themeColor="text1"/>
          <w:sz w:val="32"/>
          <w:szCs w:val="32"/>
        </w:rPr>
        <w:t>。</w:t>
      </w:r>
      <w:r>
        <w:rPr>
          <w:rFonts w:ascii="仿宋_GB2312" w:eastAsia="仿宋_GB2312" w:hAnsi="仿宋" w:hint="eastAsia"/>
          <w:color w:val="000000" w:themeColor="text1"/>
          <w:sz w:val="32"/>
          <w:szCs w:val="32"/>
        </w:rPr>
        <w:t>实施检查</w:t>
      </w:r>
      <w:r>
        <w:rPr>
          <w:rFonts w:ascii="仿宋_GB2312" w:eastAsia="仿宋_GB2312" w:hAnsi="仿宋"/>
          <w:color w:val="000000" w:themeColor="text1"/>
          <w:sz w:val="32"/>
          <w:szCs w:val="32"/>
        </w:rPr>
        <w:t>工作时，</w:t>
      </w:r>
      <w:r>
        <w:rPr>
          <w:rFonts w:ascii="仿宋_GB2312" w:eastAsia="仿宋_GB2312" w:hAnsi="仿宋" w:hint="eastAsia"/>
          <w:color w:val="000000" w:themeColor="text1"/>
          <w:sz w:val="32"/>
          <w:szCs w:val="32"/>
        </w:rPr>
        <w:t>应当统一着装，主动出示执法证件，如实填写检查记录表，并请检查对象现场负责人签字确认或者加盖公章；无法取得签字或者盖章的，检查实施人员要注明原因。</w:t>
      </w:r>
    </w:p>
    <w:p w:rsidR="006C13EF" w:rsidRDefault="00801E86">
      <w:pPr>
        <w:adjustRightInd w:val="0"/>
        <w:snapToGrid w:val="0"/>
        <w:spacing w:line="578"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实施检查工作时，检查实施人员可以利用第三</w:t>
      </w:r>
      <w:proofErr w:type="gramStart"/>
      <w:r>
        <w:rPr>
          <w:rFonts w:ascii="仿宋_GB2312" w:eastAsia="仿宋_GB2312" w:hAnsi="仿宋" w:hint="eastAsia"/>
          <w:color w:val="000000" w:themeColor="text1"/>
          <w:sz w:val="32"/>
          <w:szCs w:val="32"/>
        </w:rPr>
        <w:t>方专业</w:t>
      </w:r>
      <w:proofErr w:type="gramEnd"/>
      <w:r>
        <w:rPr>
          <w:rFonts w:ascii="仿宋_GB2312" w:eastAsia="仿宋_GB2312" w:hAnsi="仿宋" w:hint="eastAsia"/>
          <w:color w:val="000000" w:themeColor="text1"/>
          <w:sz w:val="32"/>
          <w:szCs w:val="32"/>
        </w:rPr>
        <w:t>机构相关专业成果，或者其他政府部门</w:t>
      </w:r>
      <w:proofErr w:type="gramStart"/>
      <w:r>
        <w:rPr>
          <w:rFonts w:ascii="仿宋_GB2312" w:eastAsia="仿宋_GB2312" w:hAnsi="仿宋" w:hint="eastAsia"/>
          <w:color w:val="000000" w:themeColor="text1"/>
          <w:sz w:val="32"/>
          <w:szCs w:val="32"/>
        </w:rPr>
        <w:t>作出</w:t>
      </w:r>
      <w:proofErr w:type="gramEnd"/>
      <w:r>
        <w:rPr>
          <w:rFonts w:ascii="仿宋_GB2312" w:eastAsia="仿宋_GB2312" w:hAnsi="仿宋" w:hint="eastAsia"/>
          <w:color w:val="000000" w:themeColor="text1"/>
          <w:sz w:val="32"/>
          <w:szCs w:val="32"/>
        </w:rPr>
        <w:t>的检查、核查结果。要采取“执法</w:t>
      </w:r>
      <w:r>
        <w:rPr>
          <w:rFonts w:ascii="仿宋_GB2312" w:eastAsia="仿宋_GB2312" w:hAnsi="仿宋" w:hint="eastAsia"/>
          <w:color w:val="000000" w:themeColor="text1"/>
          <w:sz w:val="32"/>
          <w:szCs w:val="32"/>
        </w:rPr>
        <w:t>+</w:t>
      </w:r>
      <w:r>
        <w:rPr>
          <w:rFonts w:ascii="仿宋_GB2312" w:eastAsia="仿宋_GB2312" w:hAnsi="仿宋" w:hint="eastAsia"/>
          <w:color w:val="000000" w:themeColor="text1"/>
          <w:sz w:val="32"/>
          <w:szCs w:val="32"/>
        </w:rPr>
        <w:t>专家”模式，为行政检查提供专业技术支撑。</w:t>
      </w:r>
    </w:p>
    <w:p w:rsidR="00ED5631" w:rsidRDefault="00801E86" w:rsidP="00ED5631">
      <w:pPr>
        <w:adjustRightInd w:val="0"/>
        <w:snapToGrid w:val="0"/>
        <w:spacing w:line="578"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 w:hint="eastAsia"/>
          <w:b/>
          <w:color w:val="000000" w:themeColor="text1"/>
          <w:sz w:val="32"/>
          <w:szCs w:val="32"/>
        </w:rPr>
        <w:t>第</w:t>
      </w:r>
      <w:r>
        <w:rPr>
          <w:rFonts w:ascii="仿宋_GB2312" w:eastAsia="仿宋_GB2312" w:hAnsi="仿宋_GB2312" w:cs="仿宋_GB2312" w:hint="eastAsia"/>
          <w:b/>
          <w:bCs/>
          <w:sz w:val="32"/>
          <w:szCs w:val="32"/>
          <w:lang w:bidi="ar"/>
        </w:rPr>
        <w:t>三十</w:t>
      </w:r>
      <w:r w:rsidR="00ED5631">
        <w:rPr>
          <w:rFonts w:ascii="仿宋_GB2312" w:eastAsia="仿宋_GB2312" w:hAnsi="仿宋_GB2312" w:cs="仿宋_GB2312" w:hint="eastAsia"/>
          <w:b/>
          <w:bCs/>
          <w:sz w:val="32"/>
          <w:szCs w:val="32"/>
          <w:lang w:bidi="ar"/>
        </w:rPr>
        <w:t>四</w:t>
      </w:r>
      <w:r>
        <w:rPr>
          <w:rFonts w:ascii="仿宋_GB2312" w:eastAsia="仿宋_GB2312" w:hAnsi="仿宋" w:hint="eastAsia"/>
          <w:b/>
          <w:color w:val="000000" w:themeColor="text1"/>
          <w:sz w:val="32"/>
          <w:szCs w:val="32"/>
        </w:rPr>
        <w:t>条</w:t>
      </w:r>
      <w:r w:rsidR="00ED5631">
        <w:rPr>
          <w:rFonts w:ascii="仿宋_GB2312" w:eastAsia="仿宋_GB2312" w:hAnsi="仿宋_GB2312" w:cs="仿宋_GB2312" w:hint="eastAsia"/>
          <w:b/>
          <w:bCs/>
          <w:sz w:val="32"/>
          <w:szCs w:val="32"/>
          <w:lang w:bidi="ar"/>
        </w:rPr>
        <w:t>【检查人员】</w:t>
      </w:r>
      <w:r w:rsidR="00ED5631">
        <w:rPr>
          <w:rFonts w:ascii="仿宋_GB2312" w:eastAsia="仿宋_GB2312" w:hAnsi="仿宋_GB2312" w:cs="仿宋_GB2312" w:hint="eastAsia"/>
          <w:color w:val="000000" w:themeColor="text1"/>
          <w:sz w:val="32"/>
          <w:szCs w:val="32"/>
        </w:rPr>
        <w:t xml:space="preserve">  检查实施人员应当严格依法开展监督检查，不得违规干预检查对象的正常生产经营活动，不得泄露举报人等相关信息，对检查中知悉的商业秘密及个人隐私承担保密责任。检查实施人员在检查中滥用职权、玩忽职守、徇私舞弊的，依法依规予以处理。</w:t>
      </w:r>
    </w:p>
    <w:p w:rsidR="00ED5631" w:rsidRDefault="00ED5631" w:rsidP="00ED5631">
      <w:pPr>
        <w:adjustRightInd w:val="0"/>
        <w:snapToGrid w:val="0"/>
        <w:spacing w:line="578"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检查人员依照法律法规的规定，享有进入现场权、询问权、索取必要的账册、凭证和有关</w:t>
      </w:r>
      <w:proofErr w:type="gramStart"/>
      <w:r>
        <w:rPr>
          <w:rFonts w:ascii="仿宋_GB2312" w:eastAsia="仿宋_GB2312" w:hAnsi="仿宋_GB2312" w:cs="仿宋_GB2312" w:hint="eastAsia"/>
          <w:color w:val="000000" w:themeColor="text1"/>
          <w:sz w:val="32"/>
          <w:szCs w:val="32"/>
        </w:rPr>
        <w:t>材料权</w:t>
      </w:r>
      <w:proofErr w:type="gramEnd"/>
      <w:r>
        <w:rPr>
          <w:rFonts w:ascii="仿宋_GB2312" w:eastAsia="仿宋_GB2312" w:hAnsi="仿宋_GB2312" w:cs="仿宋_GB2312" w:hint="eastAsia"/>
          <w:color w:val="000000" w:themeColor="text1"/>
          <w:sz w:val="32"/>
          <w:szCs w:val="32"/>
        </w:rPr>
        <w:t>等权利，检查对象不得拒绝、隐瞒。</w:t>
      </w:r>
    </w:p>
    <w:p w:rsidR="00ED5631" w:rsidRDefault="00801E86" w:rsidP="00ED5631">
      <w:pPr>
        <w:adjustRightInd w:val="0"/>
        <w:snapToGrid w:val="0"/>
        <w:spacing w:line="578" w:lineRule="exact"/>
        <w:ind w:firstLineChars="200" w:firstLine="643"/>
        <w:rPr>
          <w:rFonts w:ascii="仿宋_GB2312" w:eastAsia="仿宋_GB2312" w:hAnsi="仿宋"/>
          <w:color w:val="000000" w:themeColor="text1"/>
          <w:sz w:val="32"/>
          <w:szCs w:val="32"/>
        </w:rPr>
      </w:pPr>
      <w:r>
        <w:rPr>
          <w:rFonts w:ascii="仿宋_GB2312" w:eastAsia="仿宋_GB2312" w:hAnsi="仿宋_GB2312" w:cs="仿宋_GB2312" w:hint="eastAsia"/>
          <w:b/>
          <w:color w:val="000000" w:themeColor="text1"/>
          <w:sz w:val="32"/>
          <w:szCs w:val="32"/>
        </w:rPr>
        <w:t>第</w:t>
      </w:r>
      <w:r>
        <w:rPr>
          <w:rFonts w:ascii="仿宋_GB2312" w:eastAsia="仿宋_GB2312" w:hAnsi="仿宋_GB2312" w:cs="仿宋_GB2312" w:hint="eastAsia"/>
          <w:b/>
          <w:bCs/>
          <w:sz w:val="32"/>
          <w:szCs w:val="32"/>
          <w:lang w:bidi="ar"/>
        </w:rPr>
        <w:t>三十</w:t>
      </w:r>
      <w:r w:rsidR="00ED5631">
        <w:rPr>
          <w:rFonts w:ascii="仿宋_GB2312" w:eastAsia="仿宋_GB2312" w:hAnsi="仿宋_GB2312" w:cs="仿宋_GB2312" w:hint="eastAsia"/>
          <w:b/>
          <w:bCs/>
          <w:sz w:val="32"/>
          <w:szCs w:val="32"/>
          <w:lang w:bidi="ar"/>
        </w:rPr>
        <w:t>五</w:t>
      </w:r>
      <w:r>
        <w:rPr>
          <w:rFonts w:ascii="仿宋_GB2312" w:eastAsia="仿宋_GB2312" w:hAnsi="仿宋_GB2312" w:cs="仿宋_GB2312" w:hint="eastAsia"/>
          <w:b/>
          <w:color w:val="000000" w:themeColor="text1"/>
          <w:sz w:val="32"/>
          <w:szCs w:val="32"/>
        </w:rPr>
        <w:t>条</w:t>
      </w:r>
      <w:r w:rsidR="00ED5631">
        <w:rPr>
          <w:rFonts w:ascii="仿宋_GB2312" w:eastAsia="仿宋_GB2312" w:hAnsi="仿宋_GB2312" w:cs="仿宋_GB2312" w:hint="eastAsia"/>
          <w:b/>
          <w:bCs/>
          <w:sz w:val="32"/>
          <w:szCs w:val="32"/>
          <w:lang w:bidi="ar"/>
        </w:rPr>
        <w:t>【档案管理】</w:t>
      </w:r>
      <w:r w:rsidR="00ED5631">
        <w:rPr>
          <w:rFonts w:ascii="仿宋_GB2312" w:eastAsia="仿宋_GB2312" w:hAnsi="仿宋" w:hint="eastAsia"/>
          <w:color w:val="000000" w:themeColor="text1"/>
          <w:sz w:val="32"/>
          <w:szCs w:val="32"/>
        </w:rPr>
        <w:t xml:space="preserve">  检查实施部门应当将检查过程全部资料归档备查。归档资料保存期限有规定的，从其规定；保存期限无规定的，应当长期保存。</w:t>
      </w:r>
    </w:p>
    <w:p w:rsidR="006C13EF" w:rsidRDefault="00801E86">
      <w:pPr>
        <w:adjustRightInd w:val="0"/>
        <w:snapToGrid w:val="0"/>
        <w:spacing w:line="578"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lang w:bidi="ar"/>
        </w:rPr>
        <w:t>第三十</w:t>
      </w:r>
      <w:r w:rsidR="00ED5631">
        <w:rPr>
          <w:rFonts w:ascii="仿宋_GB2312" w:eastAsia="仿宋_GB2312" w:hAnsi="仿宋_GB2312" w:cs="仿宋_GB2312" w:hint="eastAsia"/>
          <w:b/>
          <w:bCs/>
          <w:sz w:val="32"/>
          <w:szCs w:val="32"/>
          <w:lang w:bidi="ar"/>
        </w:rPr>
        <w:t>六</w:t>
      </w:r>
      <w:r>
        <w:rPr>
          <w:rFonts w:ascii="仿宋_GB2312" w:eastAsia="仿宋_GB2312" w:hAnsi="仿宋_GB2312" w:cs="仿宋_GB2312" w:hint="eastAsia"/>
          <w:b/>
          <w:bCs/>
          <w:sz w:val="32"/>
          <w:szCs w:val="32"/>
          <w:lang w:bidi="ar"/>
        </w:rPr>
        <w:t>条</w:t>
      </w:r>
      <w:r>
        <w:rPr>
          <w:rFonts w:ascii="仿宋_GB2312" w:eastAsia="仿宋_GB2312" w:hAnsi="仿宋_GB2312" w:cs="仿宋_GB2312" w:hint="eastAsia"/>
          <w:b/>
          <w:bCs/>
          <w:sz w:val="32"/>
          <w:szCs w:val="32"/>
          <w:lang w:bidi="ar"/>
        </w:rPr>
        <w:t>【检查监督】</w:t>
      </w:r>
      <w:r>
        <w:rPr>
          <w:rFonts w:ascii="仿宋_GB2312" w:eastAsia="仿宋_GB2312" w:hAnsi="仿宋_GB2312" w:cs="仿宋_GB2312" w:hint="eastAsia"/>
          <w:b/>
          <w:bCs/>
          <w:color w:val="FF0000"/>
          <w:sz w:val="32"/>
          <w:szCs w:val="32"/>
          <w:lang w:bidi="ar"/>
        </w:rPr>
        <w:t xml:space="preserve">  </w:t>
      </w:r>
      <w:r>
        <w:rPr>
          <w:rFonts w:ascii="仿宋_GB2312" w:eastAsia="仿宋_GB2312" w:hAnsi="仿宋_GB2312" w:cs="仿宋_GB2312" w:hint="eastAsia"/>
          <w:color w:val="000000" w:themeColor="text1"/>
          <w:sz w:val="32"/>
          <w:szCs w:val="32"/>
        </w:rPr>
        <w:t>重大工程抗震设防要求检查</w:t>
      </w:r>
      <w:r>
        <w:rPr>
          <w:rFonts w:ascii="仿宋_GB2312" w:eastAsia="仿宋_GB2312" w:hAnsi="仿宋_GB2312" w:cs="仿宋_GB2312" w:hint="eastAsia"/>
          <w:sz w:val="32"/>
          <w:szCs w:val="32"/>
        </w:rPr>
        <w:t>依托“</w:t>
      </w:r>
      <w:r>
        <w:rPr>
          <w:rFonts w:ascii="仿宋_GB2312" w:eastAsia="仿宋_GB2312" w:hAnsi="仿宋_GB2312" w:cs="仿宋_GB2312" w:hint="eastAsia"/>
          <w:sz w:val="32"/>
          <w:szCs w:val="32"/>
        </w:rPr>
        <w:t>12345</w:t>
      </w:r>
      <w:r>
        <w:rPr>
          <w:rFonts w:ascii="仿宋_GB2312" w:eastAsia="仿宋_GB2312" w:hAnsi="仿宋_GB2312" w:cs="仿宋_GB2312" w:hint="eastAsia"/>
          <w:sz w:val="32"/>
          <w:szCs w:val="32"/>
        </w:rPr>
        <w:t>政务服务便民热线”、政务服务“好差评”系统、官方网站等接受社会监督。</w:t>
      </w:r>
    </w:p>
    <w:p w:rsidR="006C13EF" w:rsidRDefault="006C13EF">
      <w:pPr>
        <w:adjustRightInd w:val="0"/>
        <w:snapToGrid w:val="0"/>
        <w:spacing w:line="578" w:lineRule="exact"/>
        <w:ind w:firstLineChars="200" w:firstLine="640"/>
        <w:rPr>
          <w:rFonts w:ascii="仿宋_GB2312" w:eastAsia="仿宋_GB2312" w:hAnsi="仿宋_GB2312" w:cs="仿宋_GB2312"/>
          <w:sz w:val="32"/>
          <w:szCs w:val="32"/>
        </w:rPr>
      </w:pPr>
    </w:p>
    <w:p w:rsidR="006C13EF" w:rsidRDefault="00801E86">
      <w:pPr>
        <w:adjustRightInd w:val="0"/>
        <w:snapToGrid w:val="0"/>
        <w:spacing w:line="578" w:lineRule="exact"/>
        <w:jc w:val="center"/>
        <w:rPr>
          <w:rFonts w:ascii="黑体" w:eastAsia="黑体" w:hAnsi="黑体"/>
          <w:color w:val="000000" w:themeColor="text1"/>
          <w:sz w:val="32"/>
          <w:szCs w:val="32"/>
        </w:rPr>
      </w:pPr>
      <w:r>
        <w:rPr>
          <w:rFonts w:ascii="黑体" w:eastAsia="黑体" w:hAnsi="黑体"/>
          <w:color w:val="000000" w:themeColor="text1"/>
          <w:sz w:val="32"/>
          <w:szCs w:val="32"/>
        </w:rPr>
        <w:t>第</w:t>
      </w:r>
      <w:r>
        <w:rPr>
          <w:rFonts w:ascii="黑体" w:eastAsia="黑体" w:hAnsi="黑体" w:hint="eastAsia"/>
          <w:color w:val="000000" w:themeColor="text1"/>
          <w:sz w:val="32"/>
          <w:szCs w:val="32"/>
        </w:rPr>
        <w:t>五</w:t>
      </w:r>
      <w:r>
        <w:rPr>
          <w:rFonts w:ascii="黑体" w:eastAsia="黑体" w:hAnsi="黑体"/>
          <w:color w:val="000000" w:themeColor="text1"/>
          <w:sz w:val="32"/>
          <w:szCs w:val="32"/>
        </w:rPr>
        <w:t>章</w:t>
      </w: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32"/>
        </w:rPr>
        <w:t>监督管理</w:t>
      </w:r>
    </w:p>
    <w:p w:rsidR="006C13EF" w:rsidRDefault="00801E86">
      <w:pPr>
        <w:adjustRightInd w:val="0"/>
        <w:snapToGrid w:val="0"/>
        <w:spacing w:line="578"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sz w:val="32"/>
          <w:szCs w:val="32"/>
          <w:lang w:bidi="ar"/>
        </w:rPr>
        <w:t>第三十</w:t>
      </w:r>
      <w:r w:rsidR="00ED5631">
        <w:rPr>
          <w:rFonts w:ascii="仿宋_GB2312" w:eastAsia="仿宋_GB2312" w:hAnsi="仿宋_GB2312" w:cs="仿宋_GB2312" w:hint="eastAsia"/>
          <w:b/>
          <w:sz w:val="32"/>
          <w:szCs w:val="32"/>
          <w:lang w:bidi="ar"/>
        </w:rPr>
        <w:t>七</w:t>
      </w:r>
      <w:r>
        <w:rPr>
          <w:rFonts w:ascii="仿宋_GB2312" w:eastAsia="仿宋_GB2312" w:hAnsi="仿宋_GB2312" w:cs="仿宋_GB2312" w:hint="eastAsia"/>
          <w:b/>
          <w:sz w:val="32"/>
          <w:szCs w:val="32"/>
          <w:lang w:bidi="ar"/>
        </w:rPr>
        <w:t>条</w:t>
      </w:r>
      <w:r>
        <w:rPr>
          <w:rFonts w:ascii="仿宋_GB2312" w:eastAsia="仿宋_GB2312" w:hAnsi="仿宋_GB2312" w:cs="仿宋_GB2312" w:hint="eastAsia"/>
          <w:b/>
          <w:bCs/>
          <w:sz w:val="32"/>
          <w:szCs w:val="32"/>
          <w:lang w:bidi="ar"/>
        </w:rPr>
        <w:t>【建设单位责任追究】</w:t>
      </w:r>
      <w:r>
        <w:rPr>
          <w:rFonts w:ascii="仿宋_GB2312" w:eastAsia="仿宋_GB2312" w:hAnsi="仿宋_GB2312" w:cs="仿宋_GB2312" w:hint="eastAsia"/>
          <w:b/>
          <w:sz w:val="32"/>
          <w:szCs w:val="32"/>
          <w:lang w:bidi="ar"/>
        </w:rPr>
        <w:t xml:space="preserve"> </w:t>
      </w:r>
      <w:r>
        <w:rPr>
          <w:rFonts w:ascii="仿宋_GB2312" w:eastAsia="仿宋_GB2312" w:hAnsi="仿宋" w:hint="eastAsia"/>
          <w:color w:val="000000" w:themeColor="text1"/>
          <w:sz w:val="32"/>
          <w:szCs w:val="32"/>
        </w:rPr>
        <w:t xml:space="preserve"> </w:t>
      </w:r>
      <w:r>
        <w:rPr>
          <w:rFonts w:ascii="仿宋_GB2312" w:eastAsia="仿宋_GB2312" w:hAnsi="仿宋" w:hint="eastAsia"/>
          <w:color w:val="000000" w:themeColor="text1"/>
          <w:sz w:val="32"/>
          <w:szCs w:val="32"/>
        </w:rPr>
        <w:t>建设单位</w:t>
      </w:r>
      <w:r>
        <w:rPr>
          <w:rFonts w:ascii="仿宋_GB2312" w:eastAsia="仿宋_GB2312" w:hAnsi="仿宋" w:hint="eastAsia"/>
          <w:color w:val="000000" w:themeColor="text1"/>
          <w:sz w:val="32"/>
          <w:szCs w:val="32"/>
        </w:rPr>
        <w:t>有下列情况之一的，</w:t>
      </w:r>
      <w:r>
        <w:rPr>
          <w:rFonts w:ascii="仿宋_GB2312" w:eastAsia="仿宋_GB2312" w:hAnsi="仿宋" w:hint="eastAsia"/>
          <w:color w:val="000000" w:themeColor="text1"/>
          <w:sz w:val="32"/>
          <w:szCs w:val="32"/>
        </w:rPr>
        <w:t>由县级</w:t>
      </w:r>
      <w:r>
        <w:rPr>
          <w:rFonts w:ascii="仿宋_GB2312" w:eastAsia="仿宋_GB2312" w:hAnsi="仿宋" w:hint="eastAsia"/>
          <w:color w:val="000000" w:themeColor="text1"/>
          <w:sz w:val="32"/>
          <w:szCs w:val="32"/>
        </w:rPr>
        <w:t>及</w:t>
      </w:r>
      <w:r>
        <w:rPr>
          <w:rFonts w:ascii="仿宋_GB2312" w:eastAsia="仿宋_GB2312" w:hAnsi="仿宋" w:hint="eastAsia"/>
          <w:color w:val="000000" w:themeColor="text1"/>
          <w:sz w:val="32"/>
          <w:szCs w:val="32"/>
        </w:rPr>
        <w:t>以上</w:t>
      </w:r>
      <w:r>
        <w:rPr>
          <w:rFonts w:ascii="仿宋_GB2312" w:eastAsia="仿宋_GB2312" w:hAnsi="仿宋" w:hint="eastAsia"/>
          <w:color w:val="000000" w:themeColor="text1"/>
          <w:sz w:val="32"/>
          <w:szCs w:val="32"/>
        </w:rPr>
        <w:t>地方</w:t>
      </w:r>
      <w:r>
        <w:rPr>
          <w:rFonts w:ascii="仿宋_GB2312" w:eastAsia="仿宋_GB2312" w:hAnsi="仿宋" w:hint="eastAsia"/>
          <w:color w:val="000000" w:themeColor="text1"/>
          <w:sz w:val="32"/>
          <w:szCs w:val="32"/>
        </w:rPr>
        <w:t>人民政府地震</w:t>
      </w:r>
      <w:r>
        <w:rPr>
          <w:rFonts w:ascii="仿宋_GB2312" w:eastAsia="仿宋_GB2312" w:hAnsi="仿宋" w:hint="eastAsia"/>
          <w:color w:val="000000" w:themeColor="text1"/>
          <w:sz w:val="32"/>
          <w:szCs w:val="32"/>
        </w:rPr>
        <w:t>工作</w:t>
      </w:r>
      <w:r>
        <w:rPr>
          <w:rFonts w:ascii="仿宋_GB2312" w:eastAsia="仿宋_GB2312" w:hAnsi="仿宋" w:hint="eastAsia"/>
          <w:color w:val="000000" w:themeColor="text1"/>
          <w:sz w:val="32"/>
          <w:szCs w:val="32"/>
        </w:rPr>
        <w:t>主管部门责令限期改正；逾期不改正的，由县级以上人民政府地震</w:t>
      </w:r>
      <w:r>
        <w:rPr>
          <w:rFonts w:ascii="仿宋_GB2312" w:eastAsia="仿宋_GB2312" w:hAnsi="仿宋" w:hint="eastAsia"/>
          <w:color w:val="000000" w:themeColor="text1"/>
          <w:sz w:val="32"/>
          <w:szCs w:val="32"/>
        </w:rPr>
        <w:t>工作</w:t>
      </w:r>
      <w:r>
        <w:rPr>
          <w:rFonts w:ascii="仿宋_GB2312" w:eastAsia="仿宋_GB2312" w:hAnsi="仿宋" w:hint="eastAsia"/>
          <w:color w:val="000000" w:themeColor="text1"/>
          <w:sz w:val="32"/>
          <w:szCs w:val="32"/>
        </w:rPr>
        <w:t>主管部门依据职权，</w:t>
      </w:r>
      <w:r>
        <w:rPr>
          <w:rFonts w:ascii="仿宋_GB2312" w:eastAsia="仿宋_GB2312" w:hAnsi="仿宋" w:hint="eastAsia"/>
          <w:color w:val="000000" w:themeColor="text1"/>
          <w:sz w:val="32"/>
          <w:szCs w:val="32"/>
        </w:rPr>
        <w:t>依</w:t>
      </w:r>
      <w:r>
        <w:rPr>
          <w:rFonts w:ascii="仿宋_GB2312" w:eastAsia="仿宋_GB2312" w:hAnsi="仿宋" w:hint="eastAsia"/>
          <w:color w:val="000000" w:themeColor="text1"/>
          <w:sz w:val="32"/>
          <w:szCs w:val="32"/>
        </w:rPr>
        <w:t>照有关法律法规进行处罚</w:t>
      </w:r>
      <w:r>
        <w:rPr>
          <w:rFonts w:ascii="仿宋_GB2312" w:eastAsia="仿宋_GB2312" w:hAnsi="仿宋" w:hint="eastAsia"/>
          <w:color w:val="000000" w:themeColor="text1"/>
          <w:sz w:val="32"/>
          <w:szCs w:val="32"/>
        </w:rPr>
        <w:t>；</w:t>
      </w:r>
      <w:r>
        <w:rPr>
          <w:rFonts w:ascii="仿宋_GB2312" w:eastAsia="仿宋_GB2312" w:hAnsi="仿宋_GB2312" w:cs="仿宋_GB2312" w:hint="eastAsia"/>
          <w:color w:val="000000" w:themeColor="text1"/>
          <w:sz w:val="32"/>
          <w:szCs w:val="32"/>
        </w:rPr>
        <w:t>涉嫌犯罪的，依法移交司法机关处理。</w:t>
      </w:r>
    </w:p>
    <w:p w:rsidR="006C13EF" w:rsidRDefault="00B34ADA">
      <w:pPr>
        <w:numPr>
          <w:ilvl w:val="0"/>
          <w:numId w:val="1"/>
        </w:numPr>
        <w:adjustRightInd w:val="0"/>
        <w:snapToGrid w:val="0"/>
        <w:spacing w:line="578"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未</w:t>
      </w:r>
      <w:r w:rsidR="00801E86">
        <w:rPr>
          <w:rFonts w:ascii="仿宋_GB2312" w:eastAsia="仿宋_GB2312" w:hAnsi="仿宋" w:hint="eastAsia"/>
          <w:color w:val="000000" w:themeColor="text1"/>
          <w:sz w:val="32"/>
          <w:szCs w:val="32"/>
        </w:rPr>
        <w:t>按照</w:t>
      </w:r>
      <w:r w:rsidR="00801E86">
        <w:rPr>
          <w:rFonts w:ascii="仿宋_GB2312" w:eastAsia="仿宋_GB2312" w:hAnsi="仿宋" w:hint="eastAsia"/>
          <w:color w:val="000000" w:themeColor="text1"/>
          <w:sz w:val="32"/>
          <w:szCs w:val="32"/>
        </w:rPr>
        <w:t>法律法规</w:t>
      </w:r>
      <w:r w:rsidR="00801E86">
        <w:rPr>
          <w:rFonts w:ascii="仿宋_GB2312" w:eastAsia="仿宋_GB2312" w:hAnsi="仿宋" w:hint="eastAsia"/>
          <w:color w:val="000000" w:themeColor="text1"/>
          <w:sz w:val="32"/>
          <w:szCs w:val="32"/>
        </w:rPr>
        <w:t>规定进行地震安全性评价工作</w:t>
      </w:r>
      <w:r w:rsidR="00801E86">
        <w:rPr>
          <w:rFonts w:ascii="仿宋_GB2312" w:eastAsia="仿宋_GB2312" w:hAnsi="仿宋" w:hint="eastAsia"/>
          <w:color w:val="000000" w:themeColor="text1"/>
          <w:sz w:val="32"/>
          <w:szCs w:val="32"/>
        </w:rPr>
        <w:t>的</w:t>
      </w:r>
      <w:r w:rsidR="00801E86">
        <w:rPr>
          <w:rFonts w:ascii="仿宋_GB2312" w:eastAsia="仿宋_GB2312" w:hAnsi="仿宋" w:hint="eastAsia"/>
          <w:color w:val="000000" w:themeColor="text1"/>
          <w:sz w:val="32"/>
          <w:szCs w:val="32"/>
        </w:rPr>
        <w:t>；</w:t>
      </w:r>
    </w:p>
    <w:p w:rsidR="006C13EF" w:rsidRDefault="00B34ADA" w:rsidP="00B34ADA">
      <w:pPr>
        <w:numPr>
          <w:ilvl w:val="0"/>
          <w:numId w:val="1"/>
        </w:numPr>
        <w:adjustRightInd w:val="0"/>
        <w:snapToGrid w:val="0"/>
        <w:spacing w:line="578" w:lineRule="exact"/>
        <w:ind w:firstLine="640"/>
        <w:rPr>
          <w:rFonts w:ascii="仿宋_GB2312" w:eastAsia="仿宋_GB2312" w:hAnsi="仿宋"/>
          <w:color w:val="000000" w:themeColor="text1"/>
          <w:sz w:val="32"/>
          <w:szCs w:val="32"/>
        </w:rPr>
      </w:pPr>
      <w:r w:rsidRPr="00B34ADA">
        <w:rPr>
          <w:rFonts w:ascii="仿宋_GB2312" w:eastAsia="仿宋_GB2312" w:hAnsi="仿宋" w:hint="eastAsia"/>
          <w:color w:val="000000" w:themeColor="text1"/>
          <w:sz w:val="32"/>
          <w:szCs w:val="32"/>
        </w:rPr>
        <w:t>未按照地震安全性评价报告所确定的抗震设防要求进行抗震设防的；</w:t>
      </w:r>
    </w:p>
    <w:p w:rsidR="006C13EF" w:rsidRDefault="00801E86">
      <w:pPr>
        <w:numPr>
          <w:ilvl w:val="0"/>
          <w:numId w:val="1"/>
        </w:numPr>
        <w:adjustRightInd w:val="0"/>
        <w:snapToGrid w:val="0"/>
        <w:spacing w:line="578"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其</w:t>
      </w:r>
      <w:r>
        <w:rPr>
          <w:rFonts w:ascii="仿宋_GB2312" w:eastAsia="仿宋_GB2312" w:hAnsi="仿宋" w:hint="eastAsia"/>
          <w:color w:val="000000" w:themeColor="text1"/>
          <w:sz w:val="32"/>
          <w:szCs w:val="32"/>
        </w:rPr>
        <w:t>他违反地震安全性评价及抗震设防要求监管相关法律法规的行为。</w:t>
      </w:r>
    </w:p>
    <w:p w:rsidR="006C13EF" w:rsidRDefault="00801E86">
      <w:pPr>
        <w:adjustRightInd w:val="0"/>
        <w:snapToGrid w:val="0"/>
        <w:spacing w:line="578"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lang w:bidi="ar"/>
        </w:rPr>
        <w:t>第三</w:t>
      </w:r>
      <w:r>
        <w:rPr>
          <w:rFonts w:ascii="仿宋_GB2312" w:eastAsia="仿宋_GB2312" w:hAnsi="仿宋_GB2312" w:cs="仿宋_GB2312" w:hint="eastAsia"/>
          <w:b/>
          <w:bCs/>
          <w:sz w:val="32"/>
          <w:szCs w:val="32"/>
          <w:lang w:bidi="ar"/>
        </w:rPr>
        <w:t>十</w:t>
      </w:r>
      <w:r w:rsidR="00ED5631">
        <w:rPr>
          <w:rFonts w:ascii="仿宋_GB2312" w:eastAsia="仿宋_GB2312" w:hAnsi="仿宋_GB2312" w:cs="仿宋_GB2312" w:hint="eastAsia"/>
          <w:b/>
          <w:bCs/>
          <w:sz w:val="32"/>
          <w:szCs w:val="32"/>
          <w:lang w:bidi="ar"/>
        </w:rPr>
        <w:t>八</w:t>
      </w:r>
      <w:r>
        <w:rPr>
          <w:rFonts w:ascii="仿宋_GB2312" w:eastAsia="仿宋_GB2312" w:hAnsi="仿宋_GB2312" w:cs="仿宋_GB2312" w:hint="eastAsia"/>
          <w:b/>
          <w:sz w:val="32"/>
          <w:szCs w:val="32"/>
          <w:lang w:bidi="ar"/>
        </w:rPr>
        <w:t>条</w:t>
      </w:r>
      <w:r>
        <w:rPr>
          <w:rFonts w:ascii="仿宋_GB2312" w:eastAsia="仿宋_GB2312" w:hAnsi="仿宋_GB2312" w:cs="仿宋_GB2312" w:hint="eastAsia"/>
          <w:b/>
          <w:bCs/>
          <w:sz w:val="32"/>
          <w:szCs w:val="32"/>
          <w:lang w:bidi="ar"/>
        </w:rPr>
        <w:t>【评价单位责任追究】</w:t>
      </w:r>
      <w:r>
        <w:rPr>
          <w:rFonts w:ascii="仿宋_GB2312" w:eastAsia="仿宋_GB2312" w:hAnsi="仿宋_GB2312" w:cs="仿宋_GB2312" w:hint="eastAsia"/>
          <w:b/>
          <w:sz w:val="32"/>
          <w:szCs w:val="32"/>
          <w:lang w:bidi="ar"/>
        </w:rPr>
        <w:t xml:space="preserve">  </w:t>
      </w:r>
      <w:r>
        <w:rPr>
          <w:rFonts w:ascii="仿宋_GB2312" w:eastAsia="仿宋_GB2312" w:hAnsi="仿宋_GB2312" w:cs="仿宋_GB2312" w:hint="eastAsia"/>
          <w:sz w:val="32"/>
          <w:szCs w:val="32"/>
          <w:lang w:bidi="ar"/>
        </w:rPr>
        <w:t>评价单位有下列行为之一的，由县级及以上地方人民政府地震工作主管</w:t>
      </w:r>
      <w:proofErr w:type="gramStart"/>
      <w:r>
        <w:rPr>
          <w:rFonts w:ascii="仿宋_GB2312" w:eastAsia="仿宋_GB2312" w:hAnsi="仿宋_GB2312" w:cs="仿宋_GB2312" w:hint="eastAsia"/>
          <w:sz w:val="32"/>
          <w:szCs w:val="32"/>
          <w:lang w:bidi="ar"/>
        </w:rPr>
        <w:t>部门</w:t>
      </w:r>
      <w:r>
        <w:rPr>
          <w:rFonts w:ascii="仿宋_GB2312" w:eastAsia="仿宋_GB2312" w:hAnsi="仿宋" w:hint="eastAsia"/>
          <w:color w:val="000000" w:themeColor="text1"/>
          <w:sz w:val="32"/>
          <w:szCs w:val="32"/>
        </w:rPr>
        <w:t>部门</w:t>
      </w:r>
      <w:proofErr w:type="gramEnd"/>
      <w:r>
        <w:rPr>
          <w:rFonts w:ascii="仿宋_GB2312" w:eastAsia="仿宋_GB2312" w:hAnsi="仿宋" w:hint="eastAsia"/>
          <w:color w:val="000000" w:themeColor="text1"/>
          <w:sz w:val="32"/>
          <w:szCs w:val="32"/>
        </w:rPr>
        <w:t>责令限期改正</w:t>
      </w:r>
      <w:r>
        <w:rPr>
          <w:rFonts w:ascii="仿宋_GB2312" w:eastAsia="仿宋_GB2312" w:hAnsi="仿宋" w:hint="eastAsia"/>
          <w:color w:val="000000" w:themeColor="text1"/>
          <w:sz w:val="32"/>
          <w:szCs w:val="32"/>
        </w:rPr>
        <w:t>；</w:t>
      </w:r>
      <w:r>
        <w:rPr>
          <w:rFonts w:ascii="仿宋_GB2312" w:eastAsia="仿宋_GB2312" w:hAnsi="仿宋" w:hint="eastAsia"/>
          <w:color w:val="000000" w:themeColor="text1"/>
          <w:sz w:val="32"/>
          <w:szCs w:val="32"/>
        </w:rPr>
        <w:t>逾期不改正的，由县级以上人民政府地震</w:t>
      </w:r>
      <w:r>
        <w:rPr>
          <w:rFonts w:ascii="仿宋_GB2312" w:eastAsia="仿宋_GB2312" w:hAnsi="仿宋" w:hint="eastAsia"/>
          <w:color w:val="000000" w:themeColor="text1"/>
          <w:sz w:val="32"/>
          <w:szCs w:val="32"/>
        </w:rPr>
        <w:t>工作</w:t>
      </w:r>
      <w:r>
        <w:rPr>
          <w:rFonts w:ascii="仿宋_GB2312" w:eastAsia="仿宋_GB2312" w:hAnsi="仿宋" w:hint="eastAsia"/>
          <w:color w:val="000000" w:themeColor="text1"/>
          <w:sz w:val="32"/>
          <w:szCs w:val="32"/>
        </w:rPr>
        <w:t>主管部门</w:t>
      </w:r>
      <w:r>
        <w:rPr>
          <w:rFonts w:ascii="仿宋_GB2312" w:eastAsia="仿宋_GB2312" w:hAnsi="仿宋_GB2312" w:cs="仿宋_GB2312" w:hint="eastAsia"/>
          <w:sz w:val="32"/>
          <w:szCs w:val="32"/>
          <w:lang w:bidi="ar"/>
        </w:rPr>
        <w:t>依据职权，依照有关法律法规进行处罚；</w:t>
      </w:r>
      <w:r>
        <w:rPr>
          <w:rFonts w:ascii="仿宋_GB2312" w:eastAsia="仿宋_GB2312" w:hAnsi="仿宋_GB2312" w:cs="仿宋_GB2312" w:hint="eastAsia"/>
          <w:color w:val="000000" w:themeColor="text1"/>
          <w:sz w:val="32"/>
          <w:szCs w:val="32"/>
        </w:rPr>
        <w:t>涉嫌犯罪的，依法移交司法机关处理。</w:t>
      </w:r>
    </w:p>
    <w:p w:rsidR="006C13EF" w:rsidRDefault="00801E86">
      <w:pPr>
        <w:numPr>
          <w:ilvl w:val="0"/>
          <w:numId w:val="2"/>
        </w:numPr>
        <w:adjustRightInd w:val="0"/>
        <w:snapToGrid w:val="0"/>
        <w:spacing w:line="578" w:lineRule="exact"/>
        <w:ind w:firstLineChars="200" w:firstLine="640"/>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不具备开展地震安全性评价工作从业条件的；</w:t>
      </w:r>
    </w:p>
    <w:p w:rsidR="006C13EF" w:rsidRDefault="00801E86">
      <w:pPr>
        <w:numPr>
          <w:ilvl w:val="0"/>
          <w:numId w:val="2"/>
        </w:numPr>
        <w:adjustRightInd w:val="0"/>
        <w:snapToGrid w:val="0"/>
        <w:spacing w:line="578" w:lineRule="exact"/>
        <w:ind w:firstLineChars="200" w:firstLine="640"/>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评价单位没有按</w:t>
      </w:r>
      <w:r>
        <w:rPr>
          <w:rFonts w:ascii="仿宋_GB2312" w:eastAsia="仿宋_GB2312" w:hAnsi="仿宋" w:hint="eastAsia"/>
          <w:color w:val="000000" w:themeColor="text1"/>
          <w:sz w:val="32"/>
          <w:szCs w:val="32"/>
        </w:rPr>
        <w:t>相关</w:t>
      </w:r>
      <w:r>
        <w:rPr>
          <w:rFonts w:ascii="仿宋_GB2312" w:eastAsia="仿宋_GB2312" w:hAnsi="仿宋" w:hint="eastAsia"/>
          <w:color w:val="000000" w:themeColor="text1"/>
          <w:sz w:val="32"/>
          <w:szCs w:val="32"/>
        </w:rPr>
        <w:t>法律法规标准</w:t>
      </w:r>
      <w:r>
        <w:rPr>
          <w:rFonts w:ascii="仿宋_GB2312" w:eastAsia="仿宋_GB2312" w:hAnsi="仿宋" w:hint="eastAsia"/>
          <w:color w:val="000000" w:themeColor="text1"/>
          <w:sz w:val="32"/>
          <w:szCs w:val="32"/>
        </w:rPr>
        <w:t>规</w:t>
      </w:r>
      <w:r>
        <w:rPr>
          <w:rFonts w:ascii="仿宋_GB2312" w:eastAsia="仿宋_GB2312" w:hAnsi="仿宋" w:hint="eastAsia"/>
          <w:color w:val="000000" w:themeColor="text1"/>
          <w:sz w:val="32"/>
          <w:szCs w:val="32"/>
        </w:rPr>
        <w:t>范等规定开展地震安全性评价工作的</w:t>
      </w:r>
      <w:r>
        <w:rPr>
          <w:rFonts w:ascii="仿宋_GB2312" w:eastAsia="仿宋_GB2312" w:hAnsi="仿宋_GB2312" w:cs="仿宋_GB2312" w:hint="eastAsia"/>
          <w:sz w:val="32"/>
          <w:szCs w:val="32"/>
          <w:lang w:bidi="ar"/>
        </w:rPr>
        <w:t>；</w:t>
      </w:r>
    </w:p>
    <w:p w:rsidR="006C13EF" w:rsidRDefault="00801E86">
      <w:pPr>
        <w:numPr>
          <w:ilvl w:val="0"/>
          <w:numId w:val="2"/>
        </w:numPr>
        <w:adjustRightInd w:val="0"/>
        <w:snapToGrid w:val="0"/>
        <w:spacing w:line="578" w:lineRule="exact"/>
        <w:ind w:firstLineChars="200" w:firstLine="640"/>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以</w:t>
      </w:r>
      <w:proofErr w:type="gramStart"/>
      <w:r>
        <w:rPr>
          <w:rFonts w:ascii="仿宋_GB2312" w:eastAsia="仿宋_GB2312" w:hAnsi="仿宋_GB2312" w:cs="仿宋_GB2312" w:hint="eastAsia"/>
          <w:sz w:val="32"/>
          <w:szCs w:val="32"/>
          <w:lang w:bidi="ar"/>
        </w:rPr>
        <w:t>其他评价</w:t>
      </w:r>
      <w:proofErr w:type="gramEnd"/>
      <w:r>
        <w:rPr>
          <w:rFonts w:ascii="仿宋_GB2312" w:eastAsia="仿宋_GB2312" w:hAnsi="仿宋_GB2312" w:cs="仿宋_GB2312" w:hint="eastAsia"/>
          <w:sz w:val="32"/>
          <w:szCs w:val="32"/>
          <w:lang w:bidi="ar"/>
        </w:rPr>
        <w:t>单位的名义或允许其他单位以本单位名义承揽地震安全性评价业务的</w:t>
      </w:r>
      <w:r>
        <w:rPr>
          <w:rFonts w:ascii="仿宋_GB2312" w:eastAsia="仿宋_GB2312" w:hAnsi="仿宋_GB2312" w:cs="仿宋_GB2312" w:hint="eastAsia"/>
          <w:sz w:val="32"/>
          <w:szCs w:val="32"/>
          <w:lang w:bidi="ar"/>
        </w:rPr>
        <w:t>;</w:t>
      </w:r>
    </w:p>
    <w:p w:rsidR="006C13EF" w:rsidRDefault="00801E86">
      <w:pPr>
        <w:numPr>
          <w:ilvl w:val="0"/>
          <w:numId w:val="2"/>
        </w:numPr>
        <w:adjustRightInd w:val="0"/>
        <w:snapToGrid w:val="0"/>
        <w:spacing w:line="578" w:lineRule="exact"/>
        <w:ind w:firstLineChars="200" w:firstLine="640"/>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lastRenderedPageBreak/>
        <w:t>其他违反</w:t>
      </w:r>
      <w:r>
        <w:rPr>
          <w:rFonts w:ascii="仿宋_GB2312" w:eastAsia="仿宋_GB2312" w:hAnsi="仿宋" w:hint="eastAsia"/>
          <w:color w:val="000000" w:themeColor="text1"/>
          <w:sz w:val="32"/>
          <w:szCs w:val="32"/>
        </w:rPr>
        <w:t>地震安全性评价及抗震设防要求监管</w:t>
      </w:r>
      <w:r>
        <w:rPr>
          <w:rFonts w:ascii="仿宋_GB2312" w:eastAsia="仿宋_GB2312" w:hAnsi="仿宋_GB2312" w:cs="仿宋_GB2312" w:hint="eastAsia"/>
          <w:sz w:val="32"/>
          <w:szCs w:val="32"/>
          <w:lang w:bidi="ar"/>
        </w:rPr>
        <w:t>相关法律法规的行为。</w:t>
      </w:r>
    </w:p>
    <w:p w:rsidR="006C13EF" w:rsidRDefault="00801E86">
      <w:pPr>
        <w:adjustRightInd w:val="0"/>
        <w:snapToGrid w:val="0"/>
        <w:spacing w:line="578" w:lineRule="exact"/>
        <w:ind w:firstLineChars="200" w:firstLine="643"/>
        <w:rPr>
          <w:rFonts w:ascii="仿宋_GB2312" w:eastAsia="仿宋_GB2312" w:hAnsi="仿宋_GB2312" w:cs="仿宋_GB2312"/>
          <w:sz w:val="32"/>
          <w:szCs w:val="32"/>
          <w:lang w:bidi="ar"/>
        </w:rPr>
      </w:pPr>
      <w:r>
        <w:rPr>
          <w:rFonts w:ascii="仿宋_GB2312" w:eastAsia="仿宋_GB2312" w:hAnsi="仿宋_GB2312" w:cs="仿宋_GB2312" w:hint="eastAsia"/>
          <w:b/>
          <w:sz w:val="32"/>
          <w:szCs w:val="32"/>
          <w:lang w:bidi="ar"/>
        </w:rPr>
        <w:t>第</w:t>
      </w:r>
      <w:r w:rsidR="00ED5631">
        <w:rPr>
          <w:rFonts w:ascii="仿宋_GB2312" w:eastAsia="仿宋_GB2312" w:hAnsi="仿宋_GB2312" w:cs="仿宋_GB2312" w:hint="eastAsia"/>
          <w:b/>
          <w:bCs/>
          <w:sz w:val="32"/>
          <w:szCs w:val="32"/>
          <w:lang w:bidi="ar"/>
        </w:rPr>
        <w:t>三</w:t>
      </w:r>
      <w:r>
        <w:rPr>
          <w:rFonts w:ascii="仿宋_GB2312" w:eastAsia="仿宋_GB2312" w:hAnsi="仿宋_GB2312" w:cs="仿宋_GB2312" w:hint="eastAsia"/>
          <w:b/>
          <w:bCs/>
          <w:sz w:val="32"/>
          <w:szCs w:val="32"/>
          <w:lang w:bidi="ar"/>
        </w:rPr>
        <w:t>十</w:t>
      </w:r>
      <w:r w:rsidR="00ED5631">
        <w:rPr>
          <w:rFonts w:ascii="仿宋_GB2312" w:eastAsia="仿宋_GB2312" w:hAnsi="仿宋_GB2312" w:cs="仿宋_GB2312" w:hint="eastAsia"/>
          <w:b/>
          <w:bCs/>
          <w:sz w:val="32"/>
          <w:szCs w:val="32"/>
          <w:lang w:bidi="ar"/>
        </w:rPr>
        <w:t>九</w:t>
      </w:r>
      <w:r>
        <w:rPr>
          <w:rFonts w:ascii="仿宋_GB2312" w:eastAsia="仿宋_GB2312" w:hAnsi="仿宋_GB2312" w:cs="仿宋_GB2312" w:hint="eastAsia"/>
          <w:b/>
          <w:sz w:val="32"/>
          <w:szCs w:val="32"/>
          <w:lang w:bidi="ar"/>
        </w:rPr>
        <w:t>条</w:t>
      </w:r>
      <w:r>
        <w:rPr>
          <w:rFonts w:ascii="仿宋_GB2312" w:eastAsia="仿宋_GB2312" w:hAnsi="仿宋_GB2312" w:cs="仿宋_GB2312" w:hint="eastAsia"/>
          <w:b/>
          <w:bCs/>
          <w:sz w:val="32"/>
          <w:szCs w:val="32"/>
          <w:lang w:bidi="ar"/>
        </w:rPr>
        <w:t>【</w:t>
      </w:r>
      <w:r>
        <w:rPr>
          <w:rFonts w:ascii="仿宋_GB2312" w:eastAsia="仿宋_GB2312" w:hAnsi="仿宋_GB2312" w:cs="仿宋_GB2312" w:hint="eastAsia"/>
          <w:b/>
          <w:bCs/>
          <w:color w:val="333333"/>
          <w:sz w:val="32"/>
          <w:szCs w:val="32"/>
          <w:shd w:val="clear" w:color="auto" w:fill="FFFFFF"/>
        </w:rPr>
        <w:t>工作人员责任追究</w:t>
      </w:r>
      <w:r>
        <w:rPr>
          <w:rFonts w:ascii="仿宋_GB2312" w:eastAsia="仿宋_GB2312" w:hAnsi="仿宋_GB2312" w:cs="仿宋_GB2312" w:hint="eastAsia"/>
          <w:b/>
          <w:bCs/>
          <w:sz w:val="32"/>
          <w:szCs w:val="32"/>
          <w:lang w:bidi="ar"/>
        </w:rPr>
        <w:t>】</w:t>
      </w:r>
      <w:r>
        <w:rPr>
          <w:rFonts w:ascii="仿宋_GB2312" w:eastAsia="仿宋_GB2312" w:hAnsi="仿宋_GB2312" w:cs="仿宋_GB2312" w:hint="eastAsia"/>
          <w:b/>
          <w:sz w:val="32"/>
          <w:szCs w:val="32"/>
          <w:lang w:bidi="ar"/>
        </w:rPr>
        <w:t xml:space="preserve"> </w:t>
      </w:r>
      <w:r>
        <w:rPr>
          <w:rFonts w:ascii="仿宋_GB2312" w:eastAsia="仿宋_GB2312" w:hAnsi="仿宋_GB2312" w:cs="仿宋_GB2312" w:hint="eastAsia"/>
          <w:sz w:val="32"/>
          <w:szCs w:val="32"/>
          <w:lang w:bidi="ar"/>
        </w:rPr>
        <w:t>负责重大工程抗震设防要求审查和工程建设项目审批工作的国家工作人员玩忽职守、滥用职权、徇私舞弊的，由有关主管部门按照规定给予处分</w:t>
      </w:r>
      <w:r>
        <w:rPr>
          <w:rFonts w:ascii="仿宋_GB2312" w:eastAsia="仿宋_GB2312" w:hAnsi="仿宋_GB2312" w:cs="仿宋_GB2312" w:hint="eastAsia"/>
          <w:sz w:val="32"/>
          <w:szCs w:val="32"/>
          <w:lang w:bidi="ar"/>
        </w:rPr>
        <w:t>;</w:t>
      </w:r>
      <w:r>
        <w:rPr>
          <w:rFonts w:ascii="仿宋_GB2312" w:eastAsia="仿宋_GB2312" w:hAnsi="仿宋_GB2312" w:cs="仿宋_GB2312" w:hint="eastAsia"/>
          <w:sz w:val="32"/>
          <w:szCs w:val="32"/>
          <w:lang w:bidi="ar"/>
        </w:rPr>
        <w:t>构成犯罪的，依法追究法律责任。</w:t>
      </w:r>
    </w:p>
    <w:p w:rsidR="006C13EF" w:rsidRDefault="00801E86">
      <w:pPr>
        <w:adjustRightInd w:val="0"/>
        <w:snapToGrid w:val="0"/>
        <w:spacing w:line="578"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kern w:val="0"/>
          <w:sz w:val="32"/>
          <w:szCs w:val="32"/>
        </w:rPr>
        <w:t>第</w:t>
      </w:r>
      <w:r>
        <w:rPr>
          <w:rFonts w:ascii="仿宋_GB2312" w:eastAsia="仿宋_GB2312" w:hAnsi="仿宋_GB2312" w:cs="仿宋_GB2312" w:hint="eastAsia"/>
          <w:b/>
          <w:bCs/>
          <w:sz w:val="32"/>
          <w:szCs w:val="32"/>
          <w:lang w:bidi="ar"/>
        </w:rPr>
        <w:t>四十</w:t>
      </w:r>
      <w:r>
        <w:rPr>
          <w:rFonts w:ascii="仿宋_GB2312" w:eastAsia="仿宋_GB2312" w:hAnsi="仿宋_GB2312" w:cs="仿宋_GB2312" w:hint="eastAsia"/>
          <w:b/>
          <w:bCs/>
          <w:color w:val="000000" w:themeColor="text1"/>
          <w:kern w:val="0"/>
          <w:sz w:val="32"/>
          <w:szCs w:val="32"/>
        </w:rPr>
        <w:t>条</w:t>
      </w:r>
      <w:r>
        <w:rPr>
          <w:rFonts w:ascii="仿宋_GB2312" w:eastAsia="仿宋_GB2312" w:hAnsi="仿宋_GB2312" w:cs="仿宋_GB2312" w:hint="eastAsia"/>
          <w:b/>
          <w:bCs/>
          <w:sz w:val="32"/>
          <w:szCs w:val="32"/>
          <w:lang w:bidi="ar"/>
        </w:rPr>
        <w:t>【</w:t>
      </w:r>
      <w:r>
        <w:rPr>
          <w:rFonts w:ascii="仿宋_GB2312" w:eastAsia="仿宋_GB2312" w:hAnsi="仿宋_GB2312" w:cs="仿宋_GB2312" w:hint="eastAsia"/>
          <w:b/>
          <w:bCs/>
          <w:color w:val="333333"/>
          <w:sz w:val="32"/>
          <w:szCs w:val="32"/>
          <w:shd w:val="clear" w:color="auto" w:fill="FFFFFF"/>
        </w:rPr>
        <w:t>行政处罚</w:t>
      </w:r>
      <w:r>
        <w:rPr>
          <w:rFonts w:ascii="仿宋_GB2312" w:eastAsia="仿宋_GB2312" w:hAnsi="仿宋_GB2312" w:cs="仿宋_GB2312" w:hint="eastAsia"/>
          <w:b/>
          <w:bCs/>
          <w:sz w:val="32"/>
          <w:szCs w:val="32"/>
          <w:lang w:bidi="ar"/>
        </w:rPr>
        <w:t>】</w:t>
      </w:r>
      <w:r>
        <w:rPr>
          <w:rFonts w:ascii="仿宋_GB2312" w:eastAsia="仿宋_GB2312" w:hAnsi="仿宋_GB2312" w:cs="仿宋_GB2312" w:hint="eastAsia"/>
          <w:b/>
          <w:color w:val="000000" w:themeColor="text1"/>
          <w:sz w:val="32"/>
          <w:szCs w:val="32"/>
        </w:rPr>
        <w:t xml:space="preserve">  </w:t>
      </w:r>
      <w:r>
        <w:rPr>
          <w:rFonts w:ascii="仿宋_GB2312" w:eastAsia="仿宋_GB2312" w:hAnsi="仿宋_GB2312" w:cs="仿宋_GB2312" w:hint="eastAsia"/>
          <w:color w:val="000000" w:themeColor="text1"/>
          <w:sz w:val="32"/>
          <w:szCs w:val="32"/>
        </w:rPr>
        <w:t>当事人对行政处罚决定不服的，可以依法申请行政复议，或者直接向人民法院提起行政诉讼。当事人逾期未申请行政复议，也未向人民法院提起行政诉讼，又未履行行政处罚决定的，由</w:t>
      </w:r>
      <w:proofErr w:type="gramStart"/>
      <w:r>
        <w:rPr>
          <w:rFonts w:ascii="仿宋_GB2312" w:eastAsia="仿宋_GB2312" w:hAnsi="仿宋_GB2312" w:cs="仿宋_GB2312" w:hint="eastAsia"/>
          <w:color w:val="000000" w:themeColor="text1"/>
          <w:sz w:val="32"/>
          <w:szCs w:val="32"/>
        </w:rPr>
        <w:t>作出</w:t>
      </w:r>
      <w:proofErr w:type="gramEnd"/>
      <w:r>
        <w:rPr>
          <w:rFonts w:ascii="仿宋_GB2312" w:eastAsia="仿宋_GB2312" w:hAnsi="仿宋_GB2312" w:cs="仿宋_GB2312" w:hint="eastAsia"/>
          <w:color w:val="000000" w:themeColor="text1"/>
          <w:sz w:val="32"/>
          <w:szCs w:val="32"/>
        </w:rPr>
        <w:t>处罚决定的部门申请人民法院强制执行。</w:t>
      </w:r>
    </w:p>
    <w:p w:rsidR="006C13EF" w:rsidRDefault="00801E86">
      <w:pPr>
        <w:spacing w:line="578"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lang w:bidi="ar"/>
        </w:rPr>
        <w:t>第</w:t>
      </w:r>
      <w:r>
        <w:rPr>
          <w:rFonts w:ascii="仿宋_GB2312" w:eastAsia="仿宋_GB2312" w:hAnsi="仿宋_GB2312" w:cs="仿宋_GB2312" w:hint="eastAsia"/>
          <w:b/>
          <w:bCs/>
          <w:sz w:val="32"/>
          <w:szCs w:val="32"/>
          <w:lang w:bidi="ar"/>
        </w:rPr>
        <w:t>四十</w:t>
      </w:r>
      <w:r w:rsidR="00ED5631">
        <w:rPr>
          <w:rFonts w:ascii="仿宋_GB2312" w:eastAsia="仿宋_GB2312" w:hAnsi="仿宋_GB2312" w:cs="仿宋_GB2312" w:hint="eastAsia"/>
          <w:b/>
          <w:bCs/>
          <w:sz w:val="32"/>
          <w:szCs w:val="32"/>
          <w:lang w:bidi="ar"/>
        </w:rPr>
        <w:t>一</w:t>
      </w:r>
      <w:r>
        <w:rPr>
          <w:rFonts w:ascii="仿宋_GB2312" w:eastAsia="仿宋_GB2312" w:hAnsi="仿宋_GB2312" w:cs="仿宋_GB2312" w:hint="eastAsia"/>
          <w:b/>
          <w:sz w:val="32"/>
          <w:szCs w:val="32"/>
          <w:lang w:bidi="ar"/>
        </w:rPr>
        <w:t>条</w:t>
      </w:r>
      <w:r>
        <w:rPr>
          <w:rFonts w:ascii="仿宋_GB2312" w:eastAsia="仿宋_GB2312" w:hAnsi="仿宋_GB2312" w:cs="仿宋_GB2312" w:hint="eastAsia"/>
          <w:b/>
          <w:bCs/>
          <w:sz w:val="32"/>
          <w:szCs w:val="32"/>
          <w:lang w:bidi="ar"/>
        </w:rPr>
        <w:t>【</w:t>
      </w:r>
      <w:r>
        <w:rPr>
          <w:rFonts w:ascii="仿宋_GB2312" w:eastAsia="仿宋_GB2312" w:hAnsi="仿宋_GB2312" w:cs="仿宋_GB2312" w:hint="eastAsia"/>
          <w:b/>
          <w:bCs/>
          <w:color w:val="333333"/>
          <w:sz w:val="32"/>
          <w:szCs w:val="32"/>
          <w:shd w:val="clear" w:color="auto" w:fill="FFFFFF"/>
        </w:rPr>
        <w:t>社会监督</w:t>
      </w:r>
      <w:r>
        <w:rPr>
          <w:rFonts w:ascii="仿宋_GB2312" w:eastAsia="仿宋_GB2312" w:hAnsi="仿宋_GB2312" w:cs="仿宋_GB2312" w:hint="eastAsia"/>
          <w:b/>
          <w:bCs/>
          <w:sz w:val="32"/>
          <w:szCs w:val="32"/>
          <w:lang w:bidi="ar"/>
        </w:rPr>
        <w:t>】</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重大工程抗震设防要求管理</w:t>
      </w:r>
      <w:r>
        <w:rPr>
          <w:rFonts w:ascii="仿宋_GB2312" w:eastAsia="仿宋_GB2312" w:hAnsi="仿宋_GB2312" w:cs="仿宋_GB2312" w:hint="eastAsia"/>
          <w:color w:val="333333"/>
          <w:sz w:val="32"/>
          <w:szCs w:val="32"/>
          <w:shd w:val="clear" w:color="auto" w:fill="FFFFFF"/>
        </w:rPr>
        <w:t>工作应当接受社会监督。</w:t>
      </w:r>
      <w:r>
        <w:rPr>
          <w:rFonts w:ascii="仿宋_GB2312" w:eastAsia="仿宋_GB2312" w:hAnsi="仿宋_GB2312" w:cs="仿宋_GB2312" w:hint="eastAsia"/>
          <w:sz w:val="32"/>
          <w:szCs w:val="32"/>
          <w:lang w:bidi="ar"/>
        </w:rPr>
        <w:t>个人和组织发现违法从事地震安全性评价或违反重大工程抗震设防要求行政许可规定的活动，有权向上一级主管部门举报。</w:t>
      </w:r>
    </w:p>
    <w:p w:rsidR="006C13EF" w:rsidRDefault="006C13EF">
      <w:pPr>
        <w:adjustRightInd w:val="0"/>
        <w:snapToGrid w:val="0"/>
        <w:spacing w:line="578" w:lineRule="exact"/>
        <w:rPr>
          <w:rFonts w:ascii="仿宋_GB2312" w:eastAsia="仿宋_GB2312" w:hAnsi="仿宋"/>
          <w:color w:val="000000" w:themeColor="text1"/>
          <w:sz w:val="32"/>
          <w:szCs w:val="32"/>
        </w:rPr>
      </w:pPr>
    </w:p>
    <w:p w:rsidR="006C13EF" w:rsidRDefault="00801E86">
      <w:pPr>
        <w:adjustRightInd w:val="0"/>
        <w:snapToGrid w:val="0"/>
        <w:spacing w:line="578"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w:t>
      </w:r>
      <w:r>
        <w:rPr>
          <w:rFonts w:ascii="黑体" w:eastAsia="黑体" w:hAnsi="黑体" w:hint="eastAsia"/>
          <w:color w:val="000000" w:themeColor="text1"/>
          <w:sz w:val="32"/>
          <w:szCs w:val="32"/>
        </w:rPr>
        <w:t>六</w:t>
      </w:r>
      <w:r>
        <w:rPr>
          <w:rFonts w:ascii="黑体" w:eastAsia="黑体" w:hAnsi="黑体" w:hint="eastAsia"/>
          <w:color w:val="000000" w:themeColor="text1"/>
          <w:sz w:val="32"/>
          <w:szCs w:val="32"/>
        </w:rPr>
        <w:t>章</w:t>
      </w: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32"/>
        </w:rPr>
        <w:t>附</w:t>
      </w: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32"/>
        </w:rPr>
        <w:t>则</w:t>
      </w:r>
    </w:p>
    <w:p w:rsidR="006C13EF" w:rsidRDefault="00801E86">
      <w:pPr>
        <w:adjustRightInd w:val="0"/>
        <w:snapToGrid w:val="0"/>
        <w:spacing w:line="578" w:lineRule="exact"/>
        <w:ind w:firstLineChars="200" w:firstLine="643"/>
        <w:rPr>
          <w:rFonts w:ascii="仿宋_GB2312" w:eastAsia="仿宋_GB2312" w:hAnsi="仿宋"/>
          <w:color w:val="000000" w:themeColor="text1"/>
          <w:sz w:val="32"/>
          <w:szCs w:val="32"/>
        </w:rPr>
      </w:pPr>
      <w:r>
        <w:rPr>
          <w:rFonts w:ascii="仿宋_GB2312" w:eastAsia="仿宋_GB2312" w:hAnsi="仿宋" w:hint="eastAsia"/>
          <w:b/>
          <w:color w:val="000000" w:themeColor="text1"/>
          <w:sz w:val="32"/>
          <w:szCs w:val="32"/>
        </w:rPr>
        <w:t>第</w:t>
      </w:r>
      <w:r>
        <w:rPr>
          <w:rFonts w:ascii="仿宋_GB2312" w:eastAsia="仿宋_GB2312" w:hAnsi="仿宋_GB2312" w:cs="仿宋_GB2312" w:hint="eastAsia"/>
          <w:b/>
          <w:bCs/>
          <w:sz w:val="32"/>
          <w:szCs w:val="32"/>
          <w:lang w:bidi="ar"/>
        </w:rPr>
        <w:t>四十</w:t>
      </w:r>
      <w:r w:rsidR="00ED5631">
        <w:rPr>
          <w:rFonts w:ascii="仿宋_GB2312" w:eastAsia="仿宋_GB2312" w:hAnsi="仿宋_GB2312" w:cs="仿宋_GB2312" w:hint="eastAsia"/>
          <w:b/>
          <w:bCs/>
          <w:sz w:val="32"/>
          <w:szCs w:val="32"/>
          <w:lang w:bidi="ar"/>
        </w:rPr>
        <w:t>二</w:t>
      </w:r>
      <w:r>
        <w:rPr>
          <w:rFonts w:ascii="仿宋_GB2312" w:eastAsia="仿宋_GB2312" w:hAnsi="仿宋" w:hint="eastAsia"/>
          <w:b/>
          <w:color w:val="000000" w:themeColor="text1"/>
          <w:sz w:val="32"/>
          <w:szCs w:val="32"/>
        </w:rPr>
        <w:t>条</w:t>
      </w:r>
      <w:r>
        <w:rPr>
          <w:rFonts w:ascii="仿宋_GB2312" w:eastAsia="仿宋_GB2312" w:hAnsi="仿宋_GB2312" w:cs="仿宋_GB2312" w:hint="eastAsia"/>
          <w:b/>
          <w:bCs/>
          <w:sz w:val="32"/>
          <w:szCs w:val="32"/>
          <w:lang w:bidi="ar"/>
        </w:rPr>
        <w:t>【解释部门】</w:t>
      </w:r>
      <w:r>
        <w:rPr>
          <w:rFonts w:ascii="仿宋_GB2312" w:eastAsia="仿宋_GB2312" w:hAnsi="仿宋" w:hint="eastAsia"/>
          <w:color w:val="000000" w:themeColor="text1"/>
          <w:sz w:val="32"/>
          <w:szCs w:val="32"/>
        </w:rPr>
        <w:t xml:space="preserve"> </w:t>
      </w:r>
      <w:r>
        <w:rPr>
          <w:rFonts w:ascii="仿宋_GB2312" w:eastAsia="仿宋_GB2312" w:hAnsi="仿宋" w:hint="eastAsia"/>
          <w:color w:val="000000" w:themeColor="text1"/>
          <w:sz w:val="32"/>
          <w:szCs w:val="32"/>
        </w:rPr>
        <w:t>本办法由湖</w:t>
      </w:r>
      <w:r>
        <w:rPr>
          <w:rFonts w:ascii="仿宋_GB2312" w:eastAsia="仿宋_GB2312" w:hAnsi="仿宋" w:hint="eastAsia"/>
          <w:color w:val="000000" w:themeColor="text1"/>
          <w:sz w:val="32"/>
          <w:szCs w:val="32"/>
        </w:rPr>
        <w:t>南</w:t>
      </w:r>
      <w:r>
        <w:rPr>
          <w:rFonts w:ascii="仿宋_GB2312" w:eastAsia="仿宋_GB2312" w:hAnsi="仿宋" w:hint="eastAsia"/>
          <w:color w:val="000000" w:themeColor="text1"/>
          <w:sz w:val="32"/>
          <w:szCs w:val="32"/>
        </w:rPr>
        <w:t>省地震局负责解释</w:t>
      </w:r>
      <w:r>
        <w:rPr>
          <w:rFonts w:ascii="仿宋_GB2312" w:eastAsia="仿宋_GB2312" w:hAnsi="仿宋" w:hint="eastAsia"/>
          <w:color w:val="000000" w:themeColor="text1"/>
          <w:sz w:val="32"/>
          <w:szCs w:val="32"/>
        </w:rPr>
        <w:t>。</w:t>
      </w:r>
    </w:p>
    <w:p w:rsidR="006C13EF" w:rsidRDefault="00801E86">
      <w:pPr>
        <w:adjustRightInd w:val="0"/>
        <w:snapToGrid w:val="0"/>
        <w:spacing w:line="578" w:lineRule="exact"/>
        <w:ind w:firstLineChars="200" w:firstLine="643"/>
        <w:rPr>
          <w:rFonts w:ascii="仿宋_GB2312" w:eastAsia="仿宋_GB2312" w:hAnsi="微软雅黑"/>
          <w:color w:val="000000" w:themeColor="text1"/>
          <w:sz w:val="32"/>
          <w:szCs w:val="32"/>
        </w:rPr>
      </w:pPr>
      <w:r>
        <w:rPr>
          <w:rFonts w:ascii="仿宋_GB2312" w:eastAsia="仿宋_GB2312" w:hAnsi="仿宋" w:hint="eastAsia"/>
          <w:b/>
          <w:color w:val="000000" w:themeColor="text1"/>
          <w:sz w:val="32"/>
          <w:szCs w:val="32"/>
        </w:rPr>
        <w:t>第</w:t>
      </w:r>
      <w:r>
        <w:rPr>
          <w:rFonts w:ascii="仿宋_GB2312" w:eastAsia="仿宋_GB2312" w:hAnsi="仿宋_GB2312" w:cs="仿宋_GB2312" w:hint="eastAsia"/>
          <w:b/>
          <w:bCs/>
          <w:sz w:val="32"/>
          <w:szCs w:val="32"/>
          <w:lang w:bidi="ar"/>
        </w:rPr>
        <w:t>四十</w:t>
      </w:r>
      <w:r w:rsidR="00ED5631">
        <w:rPr>
          <w:rFonts w:ascii="仿宋_GB2312" w:eastAsia="仿宋_GB2312" w:hAnsi="仿宋_GB2312" w:cs="仿宋_GB2312" w:hint="eastAsia"/>
          <w:b/>
          <w:bCs/>
          <w:sz w:val="32"/>
          <w:szCs w:val="32"/>
          <w:lang w:bidi="ar"/>
        </w:rPr>
        <w:t>三</w:t>
      </w:r>
      <w:r>
        <w:rPr>
          <w:rFonts w:ascii="仿宋_GB2312" w:eastAsia="仿宋_GB2312" w:hAnsi="仿宋" w:hint="eastAsia"/>
          <w:b/>
          <w:color w:val="000000" w:themeColor="text1"/>
          <w:sz w:val="32"/>
          <w:szCs w:val="32"/>
        </w:rPr>
        <w:t>条</w:t>
      </w:r>
      <w:r>
        <w:rPr>
          <w:rFonts w:ascii="仿宋_GB2312" w:eastAsia="仿宋_GB2312" w:hAnsi="仿宋_GB2312" w:cs="仿宋_GB2312" w:hint="eastAsia"/>
          <w:b/>
          <w:bCs/>
          <w:sz w:val="32"/>
          <w:szCs w:val="32"/>
          <w:lang w:bidi="ar"/>
        </w:rPr>
        <w:t>【有效期限】</w:t>
      </w:r>
      <w:r>
        <w:rPr>
          <w:rFonts w:ascii="仿宋_GB2312" w:eastAsia="仿宋_GB2312" w:hAnsi="仿宋_GB2312" w:cs="仿宋_GB2312" w:hint="eastAsia"/>
          <w:b/>
          <w:bCs/>
          <w:sz w:val="32"/>
          <w:szCs w:val="32"/>
          <w:lang w:bidi="ar"/>
        </w:rPr>
        <w:t xml:space="preserve"> </w:t>
      </w:r>
      <w:r>
        <w:rPr>
          <w:rFonts w:ascii="仿宋_GB2312" w:eastAsia="仿宋_GB2312" w:hAnsi="仿宋" w:hint="eastAsia"/>
          <w:color w:val="000000" w:themeColor="text1"/>
          <w:sz w:val="32"/>
          <w:szCs w:val="32"/>
        </w:rPr>
        <w:t>本办法自</w:t>
      </w:r>
      <w:r>
        <w:rPr>
          <w:rFonts w:ascii="仿宋_GB2312" w:eastAsia="仿宋_GB2312" w:hAnsi="仿宋" w:hint="eastAsia"/>
          <w:color w:val="000000" w:themeColor="text1"/>
          <w:sz w:val="32"/>
          <w:szCs w:val="32"/>
        </w:rPr>
        <w:t>20</w:t>
      </w:r>
      <w:r>
        <w:rPr>
          <w:rFonts w:ascii="仿宋_GB2312" w:eastAsia="仿宋_GB2312" w:hAnsi="仿宋" w:hint="eastAsia"/>
          <w:color w:val="000000" w:themeColor="text1"/>
          <w:sz w:val="32"/>
          <w:szCs w:val="32"/>
        </w:rPr>
        <w:t>22</w:t>
      </w:r>
      <w:r>
        <w:rPr>
          <w:rFonts w:ascii="仿宋_GB2312" w:eastAsia="仿宋_GB2312" w:hAnsi="仿宋" w:hint="eastAsia"/>
          <w:color w:val="000000" w:themeColor="text1"/>
          <w:sz w:val="32"/>
          <w:szCs w:val="32"/>
        </w:rPr>
        <w:t>年</w:t>
      </w:r>
      <w:r>
        <w:rPr>
          <w:rFonts w:ascii="仿宋_GB2312" w:eastAsia="仿宋_GB2312" w:hAnsi="仿宋" w:hint="eastAsia"/>
          <w:color w:val="000000" w:themeColor="text1"/>
          <w:sz w:val="32"/>
          <w:szCs w:val="32"/>
        </w:rPr>
        <w:t>X</w:t>
      </w:r>
      <w:r>
        <w:rPr>
          <w:rFonts w:ascii="仿宋_GB2312" w:eastAsia="仿宋_GB2312" w:hAnsi="仿宋" w:hint="eastAsia"/>
          <w:color w:val="000000" w:themeColor="text1"/>
          <w:sz w:val="32"/>
          <w:szCs w:val="32"/>
        </w:rPr>
        <w:t>月</w:t>
      </w:r>
      <w:r>
        <w:rPr>
          <w:rFonts w:ascii="仿宋_GB2312" w:eastAsia="仿宋_GB2312" w:hAnsi="仿宋" w:hint="eastAsia"/>
          <w:color w:val="000000" w:themeColor="text1"/>
          <w:sz w:val="32"/>
          <w:szCs w:val="32"/>
        </w:rPr>
        <w:t>X</w:t>
      </w:r>
      <w:r>
        <w:rPr>
          <w:rFonts w:ascii="仿宋_GB2312" w:eastAsia="仿宋_GB2312" w:hAnsi="仿宋" w:hint="eastAsia"/>
          <w:color w:val="000000" w:themeColor="text1"/>
          <w:sz w:val="32"/>
          <w:szCs w:val="32"/>
        </w:rPr>
        <w:t>日起施行，有效期至</w:t>
      </w:r>
      <w:r>
        <w:rPr>
          <w:rFonts w:ascii="仿宋_GB2312" w:eastAsia="仿宋_GB2312" w:hAnsi="仿宋" w:hint="eastAsia"/>
          <w:color w:val="000000" w:themeColor="text1"/>
          <w:sz w:val="32"/>
          <w:szCs w:val="32"/>
        </w:rPr>
        <w:t>202</w:t>
      </w:r>
      <w:r>
        <w:rPr>
          <w:rFonts w:ascii="仿宋_GB2312" w:eastAsia="仿宋_GB2312" w:hAnsi="仿宋" w:hint="eastAsia"/>
          <w:color w:val="000000" w:themeColor="text1"/>
          <w:sz w:val="32"/>
          <w:szCs w:val="32"/>
        </w:rPr>
        <w:t>7</w:t>
      </w:r>
      <w:r>
        <w:rPr>
          <w:rFonts w:ascii="仿宋_GB2312" w:eastAsia="仿宋_GB2312" w:hAnsi="仿宋" w:hint="eastAsia"/>
          <w:color w:val="000000" w:themeColor="text1"/>
          <w:sz w:val="32"/>
          <w:szCs w:val="32"/>
        </w:rPr>
        <w:t>年</w:t>
      </w:r>
      <w:r>
        <w:rPr>
          <w:rFonts w:ascii="仿宋_GB2312" w:eastAsia="仿宋_GB2312" w:hAnsi="仿宋" w:hint="eastAsia"/>
          <w:color w:val="000000" w:themeColor="text1"/>
          <w:sz w:val="32"/>
          <w:szCs w:val="32"/>
        </w:rPr>
        <w:t>X</w:t>
      </w:r>
      <w:r>
        <w:rPr>
          <w:rFonts w:ascii="仿宋_GB2312" w:eastAsia="仿宋_GB2312" w:hAnsi="仿宋" w:hint="eastAsia"/>
          <w:color w:val="000000" w:themeColor="text1"/>
          <w:sz w:val="32"/>
          <w:szCs w:val="32"/>
        </w:rPr>
        <w:t>月</w:t>
      </w:r>
      <w:r>
        <w:rPr>
          <w:rFonts w:ascii="仿宋_GB2312" w:eastAsia="仿宋_GB2312" w:hAnsi="仿宋" w:hint="eastAsia"/>
          <w:color w:val="000000" w:themeColor="text1"/>
          <w:sz w:val="32"/>
          <w:szCs w:val="32"/>
        </w:rPr>
        <w:t>X</w:t>
      </w:r>
      <w:r>
        <w:rPr>
          <w:rFonts w:ascii="仿宋_GB2312" w:eastAsia="仿宋_GB2312" w:hAnsi="仿宋" w:hint="eastAsia"/>
          <w:color w:val="000000" w:themeColor="text1"/>
          <w:sz w:val="32"/>
          <w:szCs w:val="32"/>
        </w:rPr>
        <w:t>日。</w:t>
      </w:r>
    </w:p>
    <w:p w:rsidR="006C13EF" w:rsidRDefault="00801E86">
      <w:pPr>
        <w:pStyle w:val="a4"/>
        <w:pageBreakBefore/>
        <w:widowControl w:val="0"/>
        <w:adjustRightInd w:val="0"/>
        <w:snapToGrid w:val="0"/>
        <w:spacing w:before="0" w:beforeAutospacing="0" w:after="0" w:afterAutospacing="0" w:line="578" w:lineRule="exact"/>
        <w:jc w:val="both"/>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lastRenderedPageBreak/>
        <w:t>附件</w:t>
      </w:r>
      <w:r>
        <w:rPr>
          <w:rFonts w:ascii="黑体" w:eastAsia="黑体" w:hAnsi="黑体" w:cs="黑体" w:hint="eastAsia"/>
          <w:color w:val="000000" w:themeColor="text1"/>
          <w:sz w:val="32"/>
          <w:szCs w:val="32"/>
        </w:rPr>
        <w:t>1</w:t>
      </w:r>
    </w:p>
    <w:p w:rsidR="006C13EF" w:rsidRDefault="00801E86">
      <w:pPr>
        <w:spacing w:line="570" w:lineRule="exact"/>
        <w:jc w:val="center"/>
        <w:rPr>
          <w:rFonts w:ascii="宋体" w:eastAsia="方正小标宋简体" w:hAnsi="宋体" w:cs="Times New Roman"/>
          <w:b/>
          <w:bCs/>
          <w:spacing w:val="-6"/>
          <w:sz w:val="44"/>
          <w:szCs w:val="44"/>
        </w:rPr>
      </w:pPr>
      <w:r>
        <w:rPr>
          <w:rFonts w:ascii="宋体" w:eastAsia="方正小标宋简体" w:hAnsi="宋体" w:cs="方正小标宋简体" w:hint="eastAsia"/>
          <w:b/>
          <w:bCs/>
          <w:spacing w:val="-6"/>
          <w:sz w:val="44"/>
          <w:szCs w:val="44"/>
          <w:lang w:bidi="ar"/>
        </w:rPr>
        <w:t>湖南省重大工程地震安全性评价范围</w:t>
      </w:r>
    </w:p>
    <w:p w:rsidR="006C13EF" w:rsidRDefault="006C13EF">
      <w:pPr>
        <w:spacing w:line="570" w:lineRule="exact"/>
        <w:rPr>
          <w:rFonts w:ascii="宋体" w:eastAsia="方正小标宋_GBK" w:hAnsi="宋体" w:cs="Times New Roman"/>
          <w:b/>
          <w:bCs/>
          <w:spacing w:val="-6"/>
          <w:sz w:val="44"/>
          <w:szCs w:val="44"/>
        </w:rPr>
      </w:pPr>
    </w:p>
    <w:p w:rsidR="006C13EF" w:rsidRDefault="00801E86" w:rsidP="00ED5631">
      <w:pPr>
        <w:spacing w:line="570" w:lineRule="exact"/>
        <w:ind w:firstLineChars="200" w:firstLine="618"/>
        <w:rPr>
          <w:rFonts w:ascii="宋体" w:eastAsia="黑体" w:hAnsi="宋体" w:cs="Times New Roman"/>
          <w:b/>
          <w:bCs/>
          <w:spacing w:val="-6"/>
          <w:sz w:val="32"/>
          <w:szCs w:val="32"/>
        </w:rPr>
      </w:pPr>
      <w:r>
        <w:rPr>
          <w:rFonts w:ascii="宋体" w:eastAsia="黑体" w:hAnsi="宋体" w:cs="黑体" w:hint="eastAsia"/>
          <w:b/>
          <w:bCs/>
          <w:spacing w:val="-6"/>
          <w:sz w:val="32"/>
          <w:szCs w:val="32"/>
          <w:lang w:bidi="ar"/>
        </w:rPr>
        <w:t>一、核工程</w:t>
      </w:r>
    </w:p>
    <w:p w:rsidR="006C13EF" w:rsidRDefault="00801E86" w:rsidP="00ED5631">
      <w:pPr>
        <w:spacing w:line="570" w:lineRule="exact"/>
        <w:ind w:firstLineChars="200" w:firstLine="618"/>
        <w:rPr>
          <w:rFonts w:ascii="仿宋_GB2312" w:eastAsia="仿宋_GB2312" w:hAnsi="仿宋_GB2312" w:cs="仿宋_GB2312"/>
          <w:b/>
          <w:bCs/>
          <w:spacing w:val="-6"/>
          <w:kern w:val="0"/>
          <w:sz w:val="32"/>
          <w:szCs w:val="32"/>
        </w:rPr>
      </w:pPr>
      <w:r>
        <w:rPr>
          <w:rFonts w:ascii="仿宋_GB2312" w:eastAsia="仿宋_GB2312" w:hAnsi="仿宋_GB2312" w:cs="仿宋_GB2312" w:hint="eastAsia"/>
          <w:b/>
          <w:bCs/>
          <w:spacing w:val="-6"/>
          <w:kern w:val="0"/>
          <w:sz w:val="32"/>
          <w:szCs w:val="32"/>
          <w:lang w:bidi="ar"/>
        </w:rPr>
        <w:t>1.</w:t>
      </w:r>
      <w:r>
        <w:rPr>
          <w:rFonts w:ascii="仿宋_GB2312" w:eastAsia="仿宋_GB2312" w:hAnsi="仿宋_GB2312" w:cs="仿宋_GB2312" w:hint="eastAsia"/>
          <w:b/>
          <w:bCs/>
          <w:spacing w:val="-6"/>
          <w:kern w:val="0"/>
          <w:sz w:val="32"/>
          <w:szCs w:val="32"/>
          <w:lang w:bidi="ar"/>
        </w:rPr>
        <w:t>核电厂、核热电厂、</w:t>
      </w:r>
      <w:proofErr w:type="gramStart"/>
      <w:r>
        <w:rPr>
          <w:rFonts w:ascii="仿宋_GB2312" w:eastAsia="仿宋_GB2312" w:hAnsi="仿宋_GB2312" w:cs="仿宋_GB2312" w:hint="eastAsia"/>
          <w:b/>
          <w:bCs/>
          <w:spacing w:val="-6"/>
          <w:kern w:val="0"/>
          <w:sz w:val="32"/>
          <w:szCs w:val="32"/>
          <w:lang w:bidi="ar"/>
        </w:rPr>
        <w:t>核供汽</w:t>
      </w:r>
      <w:proofErr w:type="gramEnd"/>
      <w:r>
        <w:rPr>
          <w:rFonts w:ascii="仿宋_GB2312" w:eastAsia="仿宋_GB2312" w:hAnsi="仿宋_GB2312" w:cs="仿宋_GB2312" w:hint="eastAsia"/>
          <w:b/>
          <w:bCs/>
          <w:spacing w:val="-6"/>
          <w:kern w:val="0"/>
          <w:sz w:val="32"/>
          <w:szCs w:val="32"/>
          <w:lang w:bidi="ar"/>
        </w:rPr>
        <w:t>供热厂等核动力厂及装置，以及浮动核动力装置的系泊装换料船坞、码头。</w:t>
      </w:r>
    </w:p>
    <w:p w:rsidR="006C13EF" w:rsidRDefault="00801E86" w:rsidP="00ED5631">
      <w:pPr>
        <w:spacing w:line="570" w:lineRule="exact"/>
        <w:ind w:firstLineChars="200" w:firstLine="578"/>
        <w:rPr>
          <w:rFonts w:ascii="仿宋_GB2312" w:eastAsia="仿宋_GB2312" w:hAnsi="仿宋_GB2312" w:cs="仿宋_GB2312"/>
          <w:b/>
          <w:bCs/>
          <w:spacing w:val="-16"/>
          <w:kern w:val="0"/>
          <w:sz w:val="32"/>
          <w:szCs w:val="32"/>
        </w:rPr>
      </w:pPr>
      <w:r>
        <w:rPr>
          <w:rFonts w:ascii="仿宋_GB2312" w:eastAsia="仿宋_GB2312" w:hAnsi="仿宋_GB2312" w:cs="仿宋_GB2312" w:hint="eastAsia"/>
          <w:b/>
          <w:bCs/>
          <w:spacing w:val="-16"/>
          <w:kern w:val="0"/>
          <w:sz w:val="32"/>
          <w:szCs w:val="32"/>
          <w:lang w:bidi="ar"/>
        </w:rPr>
        <w:t>2.</w:t>
      </w:r>
      <w:r>
        <w:rPr>
          <w:rFonts w:ascii="仿宋_GB2312" w:eastAsia="仿宋_GB2312" w:hAnsi="仿宋_GB2312" w:cs="仿宋_GB2312" w:hint="eastAsia"/>
          <w:b/>
          <w:bCs/>
          <w:spacing w:val="-16"/>
          <w:kern w:val="0"/>
          <w:sz w:val="32"/>
          <w:szCs w:val="32"/>
          <w:lang w:bidi="ar"/>
        </w:rPr>
        <w:t>核动力厂以外的研究堆、实验堆、临界装置等其他反应堆。</w:t>
      </w:r>
    </w:p>
    <w:p w:rsidR="006C13EF" w:rsidRDefault="00801E86" w:rsidP="00ED5631">
      <w:pPr>
        <w:spacing w:line="570" w:lineRule="exact"/>
        <w:ind w:firstLineChars="200" w:firstLine="578"/>
        <w:rPr>
          <w:rFonts w:ascii="仿宋_GB2312" w:eastAsia="仿宋_GB2312" w:hAnsi="仿宋_GB2312" w:cs="仿宋_GB2312"/>
          <w:b/>
          <w:bCs/>
          <w:spacing w:val="-16"/>
          <w:kern w:val="0"/>
          <w:sz w:val="32"/>
          <w:szCs w:val="32"/>
        </w:rPr>
      </w:pPr>
      <w:r>
        <w:rPr>
          <w:rFonts w:ascii="仿宋_GB2312" w:eastAsia="仿宋_GB2312" w:hAnsi="仿宋_GB2312" w:cs="仿宋_GB2312" w:hint="eastAsia"/>
          <w:b/>
          <w:bCs/>
          <w:spacing w:val="-16"/>
          <w:kern w:val="0"/>
          <w:sz w:val="32"/>
          <w:szCs w:val="32"/>
          <w:lang w:bidi="ar"/>
        </w:rPr>
        <w:t>3.</w:t>
      </w:r>
      <w:r>
        <w:rPr>
          <w:rFonts w:ascii="仿宋_GB2312" w:eastAsia="仿宋_GB2312" w:hAnsi="仿宋_GB2312" w:cs="仿宋_GB2312" w:hint="eastAsia"/>
          <w:b/>
          <w:bCs/>
          <w:spacing w:val="-16"/>
          <w:kern w:val="0"/>
          <w:sz w:val="32"/>
          <w:szCs w:val="32"/>
          <w:lang w:bidi="ar"/>
        </w:rPr>
        <w:t>核燃料生产、加工、贮存和后处理设施等核燃料循环设施。</w:t>
      </w:r>
    </w:p>
    <w:p w:rsidR="006C13EF" w:rsidRDefault="00801E86" w:rsidP="00ED5631">
      <w:pPr>
        <w:spacing w:line="570" w:lineRule="exact"/>
        <w:ind w:firstLineChars="200" w:firstLine="618"/>
        <w:rPr>
          <w:rFonts w:ascii="仿宋_GB2312" w:eastAsia="仿宋_GB2312" w:hAnsi="仿宋_GB2312" w:cs="仿宋_GB2312"/>
          <w:b/>
          <w:bCs/>
          <w:spacing w:val="-6"/>
          <w:kern w:val="0"/>
          <w:sz w:val="32"/>
          <w:szCs w:val="32"/>
        </w:rPr>
      </w:pPr>
      <w:r>
        <w:rPr>
          <w:rFonts w:ascii="仿宋_GB2312" w:eastAsia="仿宋_GB2312" w:hAnsi="仿宋_GB2312" w:cs="仿宋_GB2312" w:hint="eastAsia"/>
          <w:b/>
          <w:bCs/>
          <w:spacing w:val="-6"/>
          <w:kern w:val="0"/>
          <w:sz w:val="32"/>
          <w:szCs w:val="32"/>
          <w:lang w:bidi="ar"/>
        </w:rPr>
        <w:t>4.</w:t>
      </w:r>
      <w:r>
        <w:rPr>
          <w:rFonts w:ascii="仿宋_GB2312" w:eastAsia="仿宋_GB2312" w:hAnsi="仿宋_GB2312" w:cs="仿宋_GB2312" w:hint="eastAsia"/>
          <w:b/>
          <w:bCs/>
          <w:spacing w:val="-6"/>
          <w:kern w:val="0"/>
          <w:sz w:val="32"/>
          <w:szCs w:val="32"/>
          <w:lang w:bidi="ar"/>
        </w:rPr>
        <w:t>涉及放射性废液贮存、处理设施；涉及高水平放射性废物的处理、贮存、处置设施。</w:t>
      </w:r>
    </w:p>
    <w:p w:rsidR="006C13EF" w:rsidRDefault="00801E86" w:rsidP="00ED5631">
      <w:pPr>
        <w:spacing w:line="570" w:lineRule="exact"/>
        <w:ind w:firstLineChars="200" w:firstLine="618"/>
        <w:rPr>
          <w:rFonts w:ascii="仿宋_GB2312" w:eastAsia="仿宋_GB2312" w:hAnsi="仿宋_GB2312" w:cs="仿宋_GB2312"/>
          <w:b/>
          <w:bCs/>
          <w:spacing w:val="-6"/>
          <w:kern w:val="0"/>
          <w:sz w:val="32"/>
          <w:szCs w:val="32"/>
        </w:rPr>
      </w:pPr>
      <w:r>
        <w:rPr>
          <w:rFonts w:ascii="仿宋_GB2312" w:eastAsia="仿宋_GB2312" w:hAnsi="仿宋_GB2312" w:cs="仿宋_GB2312" w:hint="eastAsia"/>
          <w:b/>
          <w:bCs/>
          <w:spacing w:val="-6"/>
          <w:kern w:val="0"/>
          <w:sz w:val="32"/>
          <w:szCs w:val="32"/>
          <w:lang w:bidi="ar"/>
        </w:rPr>
        <w:t>5.</w:t>
      </w:r>
      <w:r>
        <w:rPr>
          <w:rFonts w:ascii="仿宋_GB2312" w:eastAsia="仿宋_GB2312" w:hAnsi="仿宋_GB2312" w:cs="仿宋_GB2312" w:hint="eastAsia"/>
          <w:b/>
          <w:bCs/>
          <w:spacing w:val="-6"/>
          <w:kern w:val="0"/>
          <w:sz w:val="32"/>
          <w:szCs w:val="32"/>
          <w:lang w:bidi="ar"/>
        </w:rPr>
        <w:t>受地震破坏后可能引发严重放射性物质污染</w:t>
      </w:r>
      <w:proofErr w:type="gramStart"/>
      <w:r>
        <w:rPr>
          <w:rFonts w:ascii="仿宋_GB2312" w:eastAsia="仿宋_GB2312" w:hAnsi="仿宋_GB2312" w:cs="仿宋_GB2312" w:hint="eastAsia"/>
          <w:b/>
          <w:bCs/>
          <w:spacing w:val="-6"/>
          <w:kern w:val="0"/>
          <w:sz w:val="32"/>
          <w:szCs w:val="32"/>
          <w:lang w:bidi="ar"/>
        </w:rPr>
        <w:t>的涉核设施</w:t>
      </w:r>
      <w:proofErr w:type="gramEnd"/>
      <w:r>
        <w:rPr>
          <w:rFonts w:ascii="仿宋_GB2312" w:eastAsia="仿宋_GB2312" w:hAnsi="仿宋_GB2312" w:cs="仿宋_GB2312" w:hint="eastAsia"/>
          <w:b/>
          <w:bCs/>
          <w:spacing w:val="-6"/>
          <w:kern w:val="0"/>
          <w:sz w:val="32"/>
          <w:szCs w:val="32"/>
          <w:lang w:bidi="ar"/>
        </w:rPr>
        <w:t>。</w:t>
      </w:r>
    </w:p>
    <w:p w:rsidR="006C13EF" w:rsidRDefault="00801E86" w:rsidP="00ED5631">
      <w:pPr>
        <w:spacing w:line="570" w:lineRule="exact"/>
        <w:ind w:firstLineChars="200" w:firstLine="618"/>
        <w:rPr>
          <w:rFonts w:ascii="宋体" w:eastAsia="黑体" w:hAnsi="宋体" w:cs="Times New Roman"/>
          <w:b/>
          <w:bCs/>
          <w:spacing w:val="-6"/>
          <w:sz w:val="32"/>
          <w:szCs w:val="32"/>
        </w:rPr>
      </w:pPr>
      <w:r>
        <w:rPr>
          <w:rFonts w:ascii="宋体" w:eastAsia="黑体" w:hAnsi="宋体" w:cs="黑体" w:hint="eastAsia"/>
          <w:b/>
          <w:bCs/>
          <w:spacing w:val="-6"/>
          <w:sz w:val="32"/>
          <w:szCs w:val="32"/>
          <w:lang w:bidi="ar"/>
        </w:rPr>
        <w:t>二、水利水电工程</w:t>
      </w:r>
    </w:p>
    <w:p w:rsidR="006C13EF" w:rsidRDefault="00801E86" w:rsidP="00ED5631">
      <w:pPr>
        <w:spacing w:line="570" w:lineRule="exact"/>
        <w:ind w:firstLineChars="200" w:firstLine="618"/>
        <w:rPr>
          <w:rFonts w:ascii="仿宋_GB2312" w:eastAsia="仿宋_GB2312" w:hAnsi="仿宋_GB2312" w:cs="仿宋_GB2312"/>
          <w:b/>
          <w:bCs/>
          <w:color w:val="000000"/>
          <w:spacing w:val="-6"/>
          <w:kern w:val="0"/>
          <w:sz w:val="32"/>
          <w:szCs w:val="32"/>
          <w:lang w:bidi="ar"/>
        </w:rPr>
      </w:pPr>
      <w:r>
        <w:rPr>
          <w:rFonts w:ascii="仿宋_GB2312" w:eastAsia="仿宋_GB2312" w:hAnsi="仿宋_GB2312" w:cs="仿宋_GB2312" w:hint="eastAsia"/>
          <w:b/>
          <w:bCs/>
          <w:color w:val="000000"/>
          <w:spacing w:val="-6"/>
          <w:kern w:val="0"/>
          <w:sz w:val="32"/>
          <w:szCs w:val="32"/>
          <w:lang w:bidi="ar"/>
        </w:rPr>
        <w:t>1.</w:t>
      </w:r>
      <w:r>
        <w:rPr>
          <w:rFonts w:ascii="仿宋_GB2312" w:eastAsia="仿宋_GB2312" w:hAnsi="仿宋_GB2312" w:cs="仿宋_GB2312" w:hint="eastAsia"/>
          <w:b/>
          <w:bCs/>
          <w:color w:val="000000"/>
          <w:spacing w:val="-6"/>
          <w:kern w:val="0"/>
          <w:sz w:val="32"/>
          <w:szCs w:val="32"/>
          <w:lang w:bidi="ar"/>
        </w:rPr>
        <w:t>坝高超过</w:t>
      </w:r>
      <w:r>
        <w:rPr>
          <w:rFonts w:ascii="仿宋_GB2312" w:eastAsia="仿宋_GB2312" w:hAnsi="仿宋_GB2312" w:cs="仿宋_GB2312" w:hint="eastAsia"/>
          <w:b/>
          <w:bCs/>
          <w:color w:val="000000"/>
          <w:spacing w:val="-6"/>
          <w:kern w:val="0"/>
          <w:sz w:val="32"/>
          <w:szCs w:val="32"/>
          <w:lang w:bidi="ar"/>
        </w:rPr>
        <w:t>200m</w:t>
      </w:r>
      <w:r>
        <w:rPr>
          <w:rFonts w:ascii="仿宋_GB2312" w:eastAsia="仿宋_GB2312" w:hAnsi="仿宋_GB2312" w:cs="仿宋_GB2312" w:hint="eastAsia"/>
          <w:b/>
          <w:bCs/>
          <w:color w:val="000000"/>
          <w:spacing w:val="-6"/>
          <w:kern w:val="0"/>
          <w:sz w:val="32"/>
          <w:szCs w:val="32"/>
          <w:lang w:bidi="ar"/>
        </w:rPr>
        <w:t>或库容大于</w:t>
      </w:r>
      <w:r>
        <w:rPr>
          <w:rFonts w:ascii="仿宋_GB2312" w:eastAsia="仿宋_GB2312" w:hAnsi="仿宋_GB2312" w:cs="仿宋_GB2312" w:hint="eastAsia"/>
          <w:b/>
          <w:bCs/>
          <w:color w:val="000000"/>
          <w:spacing w:val="-6"/>
          <w:kern w:val="0"/>
          <w:sz w:val="32"/>
          <w:szCs w:val="32"/>
          <w:lang w:bidi="ar"/>
        </w:rPr>
        <w:t>100</w:t>
      </w:r>
      <w:r>
        <w:rPr>
          <w:rFonts w:ascii="仿宋_GB2312" w:eastAsia="仿宋_GB2312" w:hAnsi="仿宋_GB2312" w:cs="仿宋_GB2312" w:hint="eastAsia"/>
          <w:b/>
          <w:bCs/>
          <w:color w:val="000000"/>
          <w:spacing w:val="-6"/>
          <w:kern w:val="0"/>
          <w:sz w:val="32"/>
          <w:szCs w:val="32"/>
          <w:lang w:bidi="ar"/>
        </w:rPr>
        <w:t>亿</w:t>
      </w:r>
      <w:r>
        <w:rPr>
          <w:rFonts w:ascii="仿宋_GB2312" w:eastAsia="仿宋_GB2312" w:hAnsi="仿宋_GB2312" w:cs="仿宋_GB2312" w:hint="eastAsia"/>
          <w:b/>
          <w:bCs/>
          <w:color w:val="000000"/>
          <w:spacing w:val="-6"/>
          <w:kern w:val="0"/>
          <w:sz w:val="32"/>
          <w:szCs w:val="32"/>
          <w:lang w:bidi="ar"/>
        </w:rPr>
        <w:t>m</w:t>
      </w:r>
      <w:r>
        <w:rPr>
          <w:rFonts w:ascii="仿宋_GB2312" w:eastAsia="仿宋_GB2312" w:hAnsi="仿宋_GB2312" w:cs="仿宋_GB2312" w:hint="eastAsia"/>
          <w:b/>
          <w:bCs/>
          <w:color w:val="000000"/>
          <w:spacing w:val="-6"/>
          <w:kern w:val="0"/>
          <w:sz w:val="32"/>
          <w:szCs w:val="32"/>
          <w:vertAlign w:val="superscript"/>
          <w:lang w:bidi="ar"/>
        </w:rPr>
        <w:t>3</w:t>
      </w:r>
      <w:r>
        <w:rPr>
          <w:rFonts w:ascii="仿宋_GB2312" w:eastAsia="仿宋_GB2312" w:hAnsi="仿宋_GB2312" w:cs="仿宋_GB2312" w:hint="eastAsia"/>
          <w:b/>
          <w:bCs/>
          <w:color w:val="000000"/>
          <w:spacing w:val="-6"/>
          <w:kern w:val="0"/>
          <w:sz w:val="32"/>
          <w:szCs w:val="32"/>
          <w:lang w:bidi="ar"/>
        </w:rPr>
        <w:t>的大（</w:t>
      </w:r>
      <w:r>
        <w:rPr>
          <w:rFonts w:ascii="仿宋_GB2312" w:eastAsia="仿宋_GB2312" w:hAnsi="仿宋_GB2312" w:cs="仿宋_GB2312" w:hint="eastAsia"/>
          <w:b/>
          <w:bCs/>
          <w:color w:val="000000"/>
          <w:spacing w:val="-6"/>
          <w:kern w:val="0"/>
          <w:sz w:val="32"/>
          <w:szCs w:val="32"/>
          <w:lang w:bidi="ar"/>
        </w:rPr>
        <w:t>1</w:t>
      </w:r>
      <w:r>
        <w:rPr>
          <w:rFonts w:ascii="仿宋_GB2312" w:eastAsia="仿宋_GB2312" w:hAnsi="仿宋_GB2312" w:cs="仿宋_GB2312" w:hint="eastAsia"/>
          <w:b/>
          <w:bCs/>
          <w:color w:val="000000"/>
          <w:spacing w:val="-6"/>
          <w:kern w:val="0"/>
          <w:sz w:val="32"/>
          <w:szCs w:val="32"/>
          <w:lang w:bidi="ar"/>
        </w:rPr>
        <w:t>）型工程，以及基本地震动峰值加速度分区</w:t>
      </w:r>
      <w:r>
        <w:rPr>
          <w:rFonts w:ascii="仿宋_GB2312" w:eastAsia="仿宋_GB2312" w:hAnsi="仿宋_GB2312" w:cs="仿宋_GB2312" w:hint="eastAsia"/>
          <w:b/>
          <w:bCs/>
          <w:color w:val="000000"/>
          <w:spacing w:val="-6"/>
          <w:kern w:val="0"/>
          <w:sz w:val="32"/>
          <w:szCs w:val="32"/>
          <w:lang w:bidi="ar"/>
        </w:rPr>
        <w:t>0.10g</w:t>
      </w:r>
      <w:r>
        <w:rPr>
          <w:rFonts w:ascii="仿宋_GB2312" w:eastAsia="仿宋_GB2312" w:hAnsi="仿宋_GB2312" w:cs="仿宋_GB2312" w:hint="eastAsia"/>
          <w:b/>
          <w:bCs/>
          <w:color w:val="000000"/>
          <w:spacing w:val="-6"/>
          <w:kern w:val="0"/>
          <w:sz w:val="32"/>
          <w:szCs w:val="32"/>
          <w:lang w:bidi="ar"/>
        </w:rPr>
        <w:t>及以上地区的坝高超过</w:t>
      </w:r>
      <w:r>
        <w:rPr>
          <w:rFonts w:ascii="仿宋_GB2312" w:eastAsia="仿宋_GB2312" w:hAnsi="仿宋_GB2312" w:cs="仿宋_GB2312" w:hint="eastAsia"/>
          <w:b/>
          <w:bCs/>
          <w:color w:val="000000"/>
          <w:spacing w:val="-6"/>
          <w:kern w:val="0"/>
          <w:sz w:val="32"/>
          <w:szCs w:val="32"/>
          <w:lang w:bidi="ar"/>
        </w:rPr>
        <w:t>150m</w:t>
      </w:r>
      <w:r>
        <w:rPr>
          <w:rFonts w:ascii="仿宋_GB2312" w:eastAsia="仿宋_GB2312" w:hAnsi="仿宋_GB2312" w:cs="仿宋_GB2312" w:hint="eastAsia"/>
          <w:b/>
          <w:bCs/>
          <w:color w:val="000000"/>
          <w:spacing w:val="-6"/>
          <w:kern w:val="0"/>
          <w:sz w:val="32"/>
          <w:szCs w:val="32"/>
          <w:lang w:bidi="ar"/>
        </w:rPr>
        <w:t>大（</w:t>
      </w:r>
      <w:r>
        <w:rPr>
          <w:rFonts w:ascii="仿宋_GB2312" w:eastAsia="仿宋_GB2312" w:hAnsi="仿宋_GB2312" w:cs="仿宋_GB2312" w:hint="eastAsia"/>
          <w:b/>
          <w:bCs/>
          <w:color w:val="000000"/>
          <w:spacing w:val="-6"/>
          <w:kern w:val="0"/>
          <w:sz w:val="32"/>
          <w:szCs w:val="32"/>
          <w:lang w:bidi="ar"/>
        </w:rPr>
        <w:t>1</w:t>
      </w:r>
      <w:r>
        <w:rPr>
          <w:rFonts w:ascii="仿宋_GB2312" w:eastAsia="仿宋_GB2312" w:hAnsi="仿宋_GB2312" w:cs="仿宋_GB2312" w:hint="eastAsia"/>
          <w:b/>
          <w:bCs/>
          <w:color w:val="000000"/>
          <w:spacing w:val="-6"/>
          <w:kern w:val="0"/>
          <w:sz w:val="32"/>
          <w:szCs w:val="32"/>
          <w:lang w:bidi="ar"/>
        </w:rPr>
        <w:t>）型工程。</w:t>
      </w:r>
    </w:p>
    <w:p w:rsidR="006C13EF" w:rsidRDefault="00801E86" w:rsidP="00ED5631">
      <w:pPr>
        <w:spacing w:line="570" w:lineRule="exact"/>
        <w:ind w:firstLineChars="200" w:firstLine="618"/>
        <w:rPr>
          <w:rFonts w:ascii="仿宋_GB2312" w:eastAsia="仿宋_GB2312" w:hAnsi="仿宋_GB2312" w:cs="仿宋_GB2312"/>
          <w:b/>
          <w:bCs/>
          <w:color w:val="000000"/>
          <w:spacing w:val="-6"/>
          <w:kern w:val="0"/>
          <w:sz w:val="32"/>
          <w:szCs w:val="32"/>
          <w:lang w:bidi="ar"/>
        </w:rPr>
      </w:pPr>
      <w:r>
        <w:rPr>
          <w:rFonts w:ascii="仿宋_GB2312" w:eastAsia="仿宋_GB2312" w:hAnsi="仿宋_GB2312" w:cs="仿宋_GB2312" w:hint="eastAsia"/>
          <w:b/>
          <w:bCs/>
          <w:color w:val="000000"/>
          <w:spacing w:val="-6"/>
          <w:kern w:val="0"/>
          <w:sz w:val="32"/>
          <w:szCs w:val="32"/>
          <w:lang w:bidi="ar"/>
        </w:rPr>
        <w:t>2.</w:t>
      </w:r>
      <w:r>
        <w:rPr>
          <w:rFonts w:ascii="仿宋_GB2312" w:eastAsia="仿宋_GB2312" w:hAnsi="仿宋_GB2312" w:cs="仿宋_GB2312" w:hint="eastAsia"/>
          <w:b/>
          <w:bCs/>
          <w:color w:val="000000"/>
          <w:spacing w:val="-6"/>
          <w:kern w:val="0"/>
          <w:sz w:val="32"/>
          <w:szCs w:val="32"/>
          <w:lang w:bidi="ar"/>
        </w:rPr>
        <w:t>基本地震动峰值加速度分区</w:t>
      </w:r>
      <w:r>
        <w:rPr>
          <w:rFonts w:ascii="仿宋_GB2312" w:eastAsia="仿宋_GB2312" w:hAnsi="仿宋_GB2312" w:cs="仿宋_GB2312" w:hint="eastAsia"/>
          <w:b/>
          <w:bCs/>
          <w:color w:val="000000"/>
          <w:spacing w:val="-6"/>
          <w:kern w:val="0"/>
          <w:sz w:val="32"/>
          <w:szCs w:val="32"/>
          <w:lang w:bidi="ar"/>
        </w:rPr>
        <w:t>0.10g</w:t>
      </w:r>
      <w:r>
        <w:rPr>
          <w:rFonts w:ascii="仿宋_GB2312" w:eastAsia="仿宋_GB2312" w:hAnsi="仿宋_GB2312" w:cs="仿宋_GB2312" w:hint="eastAsia"/>
          <w:b/>
          <w:bCs/>
          <w:color w:val="000000"/>
          <w:spacing w:val="-6"/>
          <w:kern w:val="0"/>
          <w:sz w:val="32"/>
          <w:szCs w:val="32"/>
          <w:lang w:bidi="ar"/>
        </w:rPr>
        <w:t>及以上地区的高度为</w:t>
      </w:r>
      <w:r>
        <w:rPr>
          <w:rFonts w:ascii="仿宋_GB2312" w:eastAsia="仿宋_GB2312" w:hAnsi="仿宋_GB2312" w:cs="仿宋_GB2312" w:hint="eastAsia"/>
          <w:b/>
          <w:bCs/>
          <w:color w:val="000000"/>
          <w:spacing w:val="-6"/>
          <w:kern w:val="0"/>
          <w:sz w:val="32"/>
          <w:szCs w:val="32"/>
          <w:lang w:bidi="ar"/>
        </w:rPr>
        <w:t>90m</w:t>
      </w:r>
      <w:r>
        <w:rPr>
          <w:rFonts w:ascii="仿宋_GB2312" w:eastAsia="仿宋_GB2312" w:hAnsi="仿宋_GB2312" w:cs="仿宋_GB2312" w:hint="eastAsia"/>
          <w:b/>
          <w:bCs/>
          <w:color w:val="000000"/>
          <w:spacing w:val="-6"/>
          <w:kern w:val="0"/>
          <w:sz w:val="32"/>
          <w:szCs w:val="32"/>
          <w:lang w:bidi="ar"/>
        </w:rPr>
        <w:t>以上的</w:t>
      </w:r>
      <w:r>
        <w:rPr>
          <w:rFonts w:ascii="仿宋_GB2312" w:eastAsia="仿宋_GB2312" w:hAnsi="仿宋_GB2312" w:cs="仿宋_GB2312" w:hint="eastAsia"/>
          <w:b/>
          <w:bCs/>
          <w:color w:val="000000"/>
          <w:spacing w:val="-6"/>
          <w:kern w:val="0"/>
          <w:sz w:val="32"/>
          <w:szCs w:val="32"/>
          <w:lang w:bidi="ar"/>
        </w:rPr>
        <w:t>1</w:t>
      </w:r>
      <w:r>
        <w:rPr>
          <w:rFonts w:ascii="仿宋_GB2312" w:eastAsia="仿宋_GB2312" w:hAnsi="仿宋_GB2312" w:cs="仿宋_GB2312" w:hint="eastAsia"/>
          <w:b/>
          <w:bCs/>
          <w:color w:val="000000"/>
          <w:spacing w:val="-6"/>
          <w:kern w:val="0"/>
          <w:sz w:val="32"/>
          <w:szCs w:val="32"/>
          <w:lang w:bidi="ar"/>
        </w:rPr>
        <w:t>级、</w:t>
      </w:r>
      <w:r>
        <w:rPr>
          <w:rFonts w:ascii="仿宋_GB2312" w:eastAsia="仿宋_GB2312" w:hAnsi="仿宋_GB2312" w:cs="仿宋_GB2312" w:hint="eastAsia"/>
          <w:b/>
          <w:bCs/>
          <w:color w:val="000000"/>
          <w:spacing w:val="-6"/>
          <w:kern w:val="0"/>
          <w:sz w:val="32"/>
          <w:szCs w:val="32"/>
          <w:lang w:bidi="ar"/>
        </w:rPr>
        <w:t>2</w:t>
      </w:r>
      <w:r>
        <w:rPr>
          <w:rFonts w:ascii="仿宋_GB2312" w:eastAsia="仿宋_GB2312" w:hAnsi="仿宋_GB2312" w:cs="仿宋_GB2312" w:hint="eastAsia"/>
          <w:b/>
          <w:bCs/>
          <w:color w:val="000000"/>
          <w:spacing w:val="-6"/>
          <w:kern w:val="0"/>
          <w:sz w:val="32"/>
          <w:szCs w:val="32"/>
          <w:lang w:bidi="ar"/>
        </w:rPr>
        <w:t>级大坝；抽水蓄能电站Ⅰ等工程的主要建筑物和引水、调水工程中的重要建筑物</w:t>
      </w:r>
      <w:r w:rsidR="00B34ADA">
        <w:rPr>
          <w:rFonts w:ascii="仿宋_GB2312" w:eastAsia="仿宋_GB2312" w:hAnsi="仿宋_GB2312" w:cs="仿宋_GB2312" w:hint="eastAsia"/>
          <w:b/>
          <w:bCs/>
          <w:color w:val="000000"/>
          <w:spacing w:val="-6"/>
          <w:kern w:val="0"/>
          <w:sz w:val="32"/>
          <w:szCs w:val="32"/>
          <w:lang w:bidi="ar"/>
        </w:rPr>
        <w:t>。</w:t>
      </w:r>
    </w:p>
    <w:p w:rsidR="006C13EF" w:rsidRDefault="00801E86" w:rsidP="00ED5631">
      <w:pPr>
        <w:spacing w:line="570" w:lineRule="exact"/>
        <w:ind w:firstLineChars="200" w:firstLine="618"/>
        <w:rPr>
          <w:rFonts w:ascii="仿宋_GB2312" w:eastAsia="仿宋_GB2312" w:hAnsi="仿宋_GB2312" w:cs="仿宋_GB2312"/>
          <w:b/>
          <w:bCs/>
          <w:color w:val="000000"/>
          <w:spacing w:val="-6"/>
          <w:kern w:val="0"/>
          <w:sz w:val="32"/>
          <w:szCs w:val="32"/>
          <w:lang w:bidi="ar"/>
        </w:rPr>
      </w:pPr>
      <w:r>
        <w:rPr>
          <w:rFonts w:ascii="仿宋_GB2312" w:eastAsia="仿宋_GB2312" w:hAnsi="仿宋_GB2312" w:cs="仿宋_GB2312" w:hint="eastAsia"/>
          <w:b/>
          <w:bCs/>
          <w:color w:val="000000"/>
          <w:spacing w:val="-6"/>
          <w:kern w:val="0"/>
          <w:sz w:val="32"/>
          <w:szCs w:val="32"/>
          <w:lang w:bidi="ar"/>
        </w:rPr>
        <w:t>3.</w:t>
      </w:r>
      <w:proofErr w:type="gramStart"/>
      <w:r>
        <w:rPr>
          <w:rFonts w:ascii="仿宋_GB2312" w:eastAsia="仿宋_GB2312" w:hAnsi="仿宋_GB2312" w:cs="仿宋_GB2312" w:hint="eastAsia"/>
          <w:b/>
          <w:bCs/>
          <w:color w:val="000000"/>
          <w:spacing w:val="-6"/>
          <w:kern w:val="0"/>
          <w:sz w:val="32"/>
          <w:szCs w:val="32"/>
          <w:lang w:bidi="ar"/>
        </w:rPr>
        <w:t>场址区</w:t>
      </w:r>
      <w:proofErr w:type="gramEnd"/>
      <w:r>
        <w:rPr>
          <w:rFonts w:ascii="仿宋_GB2312" w:eastAsia="仿宋_GB2312" w:hAnsi="仿宋_GB2312" w:cs="仿宋_GB2312" w:hint="eastAsia"/>
          <w:b/>
          <w:bCs/>
          <w:color w:val="000000"/>
          <w:spacing w:val="-6"/>
          <w:kern w:val="0"/>
          <w:sz w:val="32"/>
          <w:szCs w:val="32"/>
          <w:lang w:bidi="ar"/>
        </w:rPr>
        <w:t>5km</w:t>
      </w:r>
      <w:r>
        <w:rPr>
          <w:rFonts w:ascii="仿宋_GB2312" w:eastAsia="仿宋_GB2312" w:hAnsi="仿宋_GB2312" w:cs="仿宋_GB2312" w:hint="eastAsia"/>
          <w:b/>
          <w:bCs/>
          <w:color w:val="000000"/>
          <w:spacing w:val="-6"/>
          <w:kern w:val="0"/>
          <w:sz w:val="32"/>
          <w:szCs w:val="32"/>
          <w:lang w:bidi="ar"/>
        </w:rPr>
        <w:t>范围内有晚更新世（</w:t>
      </w:r>
      <w:r>
        <w:rPr>
          <w:rFonts w:ascii="仿宋_GB2312" w:eastAsia="仿宋_GB2312" w:hAnsi="仿宋_GB2312" w:cs="仿宋_GB2312" w:hint="eastAsia"/>
          <w:b/>
          <w:bCs/>
          <w:color w:val="000000"/>
          <w:spacing w:val="-6"/>
          <w:kern w:val="0"/>
          <w:sz w:val="32"/>
          <w:szCs w:val="32"/>
          <w:lang w:bidi="ar"/>
        </w:rPr>
        <w:t>10</w:t>
      </w:r>
      <w:r>
        <w:rPr>
          <w:rFonts w:ascii="仿宋_GB2312" w:eastAsia="仿宋_GB2312" w:hAnsi="仿宋_GB2312" w:cs="仿宋_GB2312" w:hint="eastAsia"/>
          <w:b/>
          <w:bCs/>
          <w:color w:val="000000"/>
          <w:spacing w:val="-6"/>
          <w:kern w:val="0"/>
          <w:sz w:val="32"/>
          <w:szCs w:val="32"/>
          <w:lang w:bidi="ar"/>
        </w:rPr>
        <w:t>万年）以来活动断层通过的</w:t>
      </w:r>
      <w:r>
        <w:rPr>
          <w:rFonts w:ascii="仿宋_GB2312" w:eastAsia="仿宋_GB2312" w:hAnsi="仿宋_GB2312" w:cs="仿宋_GB2312" w:hint="eastAsia"/>
          <w:b/>
          <w:bCs/>
          <w:color w:val="000000"/>
          <w:spacing w:val="-6"/>
          <w:kern w:val="0"/>
          <w:sz w:val="32"/>
          <w:szCs w:val="32"/>
          <w:lang w:bidi="ar"/>
        </w:rPr>
        <w:t>1</w:t>
      </w:r>
      <w:r>
        <w:rPr>
          <w:rFonts w:ascii="仿宋_GB2312" w:eastAsia="仿宋_GB2312" w:hAnsi="仿宋_GB2312" w:cs="仿宋_GB2312" w:hint="eastAsia"/>
          <w:b/>
          <w:bCs/>
          <w:color w:val="000000"/>
          <w:spacing w:val="-6"/>
          <w:kern w:val="0"/>
          <w:sz w:val="32"/>
          <w:szCs w:val="32"/>
          <w:lang w:bidi="ar"/>
        </w:rPr>
        <w:t>级、</w:t>
      </w:r>
      <w:r>
        <w:rPr>
          <w:rFonts w:ascii="仿宋_GB2312" w:eastAsia="仿宋_GB2312" w:hAnsi="仿宋_GB2312" w:cs="仿宋_GB2312" w:hint="eastAsia"/>
          <w:b/>
          <w:bCs/>
          <w:color w:val="000000"/>
          <w:spacing w:val="-6"/>
          <w:kern w:val="0"/>
          <w:sz w:val="32"/>
          <w:szCs w:val="32"/>
          <w:lang w:bidi="ar"/>
        </w:rPr>
        <w:t>2</w:t>
      </w:r>
      <w:r>
        <w:rPr>
          <w:rFonts w:ascii="仿宋_GB2312" w:eastAsia="仿宋_GB2312" w:hAnsi="仿宋_GB2312" w:cs="仿宋_GB2312" w:hint="eastAsia"/>
          <w:b/>
          <w:bCs/>
          <w:color w:val="000000"/>
          <w:spacing w:val="-6"/>
          <w:kern w:val="0"/>
          <w:sz w:val="32"/>
          <w:szCs w:val="32"/>
          <w:lang w:bidi="ar"/>
        </w:rPr>
        <w:t>级和</w:t>
      </w:r>
      <w:r>
        <w:rPr>
          <w:rFonts w:ascii="仿宋_GB2312" w:eastAsia="仿宋_GB2312" w:hAnsi="仿宋_GB2312" w:cs="仿宋_GB2312" w:hint="eastAsia"/>
          <w:b/>
          <w:bCs/>
          <w:color w:val="000000"/>
          <w:spacing w:val="-6"/>
          <w:kern w:val="0"/>
          <w:sz w:val="32"/>
          <w:szCs w:val="32"/>
          <w:lang w:bidi="ar"/>
        </w:rPr>
        <w:t>3</w:t>
      </w:r>
      <w:r>
        <w:rPr>
          <w:rFonts w:ascii="仿宋_GB2312" w:eastAsia="仿宋_GB2312" w:hAnsi="仿宋_GB2312" w:cs="仿宋_GB2312" w:hint="eastAsia"/>
          <w:b/>
          <w:bCs/>
          <w:color w:val="000000"/>
          <w:spacing w:val="-6"/>
          <w:kern w:val="0"/>
          <w:sz w:val="32"/>
          <w:szCs w:val="32"/>
          <w:lang w:bidi="ar"/>
        </w:rPr>
        <w:t>级大坝。</w:t>
      </w:r>
    </w:p>
    <w:p w:rsidR="006C13EF" w:rsidRDefault="00801E86" w:rsidP="00ED5631">
      <w:pPr>
        <w:spacing w:line="570" w:lineRule="exact"/>
        <w:ind w:firstLineChars="200" w:firstLine="618"/>
        <w:rPr>
          <w:rFonts w:ascii="仿宋_GB2312" w:eastAsia="仿宋_GB2312" w:hAnsi="仿宋_GB2312" w:cs="仿宋_GB2312"/>
          <w:b/>
          <w:bCs/>
          <w:color w:val="000000"/>
          <w:spacing w:val="-6"/>
          <w:kern w:val="0"/>
          <w:sz w:val="32"/>
          <w:szCs w:val="32"/>
          <w:lang w:bidi="ar"/>
        </w:rPr>
      </w:pPr>
      <w:r>
        <w:rPr>
          <w:rFonts w:ascii="仿宋_GB2312" w:eastAsia="仿宋_GB2312" w:hAnsi="仿宋_GB2312" w:cs="仿宋_GB2312" w:hint="eastAsia"/>
          <w:b/>
          <w:bCs/>
          <w:color w:val="000000"/>
          <w:spacing w:val="-6"/>
          <w:kern w:val="0"/>
          <w:sz w:val="32"/>
          <w:szCs w:val="32"/>
          <w:lang w:bidi="ar"/>
        </w:rPr>
        <w:t>4.</w:t>
      </w:r>
      <w:r>
        <w:rPr>
          <w:rFonts w:ascii="仿宋_GB2312" w:eastAsia="仿宋_GB2312" w:hAnsi="仿宋_GB2312" w:cs="仿宋_GB2312" w:hint="eastAsia"/>
          <w:b/>
          <w:bCs/>
          <w:color w:val="000000"/>
          <w:spacing w:val="-6"/>
          <w:kern w:val="0"/>
          <w:sz w:val="32"/>
          <w:szCs w:val="32"/>
          <w:lang w:bidi="ar"/>
        </w:rPr>
        <w:t>位于地震动峰值加速度</w:t>
      </w:r>
      <w:r>
        <w:rPr>
          <w:rFonts w:ascii="仿宋_GB2312" w:eastAsia="仿宋_GB2312" w:hAnsi="仿宋_GB2312" w:cs="仿宋_GB2312" w:hint="eastAsia"/>
          <w:b/>
          <w:bCs/>
          <w:color w:val="000000"/>
          <w:spacing w:val="-6"/>
          <w:kern w:val="0"/>
          <w:sz w:val="32"/>
          <w:szCs w:val="32"/>
          <w:lang w:bidi="ar"/>
        </w:rPr>
        <w:t>0.10g</w:t>
      </w:r>
      <w:r>
        <w:rPr>
          <w:rFonts w:ascii="仿宋_GB2312" w:eastAsia="仿宋_GB2312" w:hAnsi="仿宋_GB2312" w:cs="仿宋_GB2312" w:hint="eastAsia"/>
          <w:b/>
          <w:bCs/>
          <w:color w:val="000000"/>
          <w:spacing w:val="-6"/>
          <w:kern w:val="0"/>
          <w:sz w:val="32"/>
          <w:szCs w:val="32"/>
          <w:lang w:bidi="ar"/>
        </w:rPr>
        <w:t>及以上地区的</w:t>
      </w:r>
      <w:r>
        <w:rPr>
          <w:rFonts w:ascii="仿宋_GB2312" w:eastAsia="仿宋_GB2312" w:hAnsi="仿宋_GB2312" w:cs="仿宋_GB2312" w:hint="eastAsia"/>
          <w:b/>
          <w:bCs/>
          <w:color w:val="000000"/>
          <w:spacing w:val="-6"/>
          <w:kern w:val="0"/>
          <w:sz w:val="32"/>
          <w:szCs w:val="32"/>
          <w:lang w:bidi="ar"/>
        </w:rPr>
        <w:t>1</w:t>
      </w:r>
      <w:r>
        <w:rPr>
          <w:rFonts w:ascii="仿宋_GB2312" w:eastAsia="仿宋_GB2312" w:hAnsi="仿宋_GB2312" w:cs="仿宋_GB2312" w:hint="eastAsia"/>
          <w:b/>
          <w:bCs/>
          <w:color w:val="000000"/>
          <w:spacing w:val="-6"/>
          <w:kern w:val="0"/>
          <w:sz w:val="32"/>
          <w:szCs w:val="32"/>
          <w:lang w:bidi="ar"/>
        </w:rPr>
        <w:t>级堤防工程。</w:t>
      </w:r>
    </w:p>
    <w:p w:rsidR="006C13EF" w:rsidRDefault="00801E86" w:rsidP="00ED5631">
      <w:pPr>
        <w:spacing w:line="570" w:lineRule="exact"/>
        <w:ind w:firstLineChars="200" w:firstLine="618"/>
        <w:rPr>
          <w:rFonts w:ascii="仿宋_GB2312" w:eastAsia="仿宋_GB2312" w:hAnsi="仿宋_GB2312" w:cs="仿宋_GB2312"/>
          <w:b/>
          <w:bCs/>
          <w:color w:val="000000"/>
          <w:spacing w:val="-6"/>
          <w:kern w:val="0"/>
          <w:sz w:val="32"/>
          <w:szCs w:val="32"/>
          <w:lang w:bidi="ar"/>
        </w:rPr>
      </w:pPr>
      <w:r>
        <w:rPr>
          <w:rFonts w:ascii="仿宋_GB2312" w:eastAsia="仿宋_GB2312" w:hAnsi="仿宋_GB2312" w:cs="仿宋_GB2312" w:hint="eastAsia"/>
          <w:b/>
          <w:bCs/>
          <w:color w:val="000000"/>
          <w:spacing w:val="-6"/>
          <w:kern w:val="0"/>
          <w:sz w:val="32"/>
          <w:szCs w:val="32"/>
          <w:lang w:bidi="ar"/>
        </w:rPr>
        <w:t>5.</w:t>
      </w:r>
      <w:r>
        <w:rPr>
          <w:rFonts w:ascii="仿宋_GB2312" w:eastAsia="仿宋_GB2312" w:hAnsi="仿宋_GB2312" w:cs="仿宋_GB2312" w:hint="eastAsia"/>
          <w:b/>
          <w:bCs/>
          <w:color w:val="000000"/>
          <w:spacing w:val="-6"/>
          <w:kern w:val="0"/>
          <w:sz w:val="32"/>
          <w:szCs w:val="32"/>
          <w:lang w:bidi="ar"/>
        </w:rPr>
        <w:t>河流或库区跨市州的水电站项目。</w:t>
      </w:r>
    </w:p>
    <w:p w:rsidR="006C13EF" w:rsidRDefault="00801E86" w:rsidP="00ED5631">
      <w:pPr>
        <w:spacing w:line="570" w:lineRule="exact"/>
        <w:ind w:firstLineChars="200" w:firstLine="618"/>
        <w:rPr>
          <w:rFonts w:ascii="宋体" w:eastAsia="黑体" w:hAnsi="宋体" w:cs="Times New Roman"/>
          <w:b/>
          <w:bCs/>
          <w:spacing w:val="-6"/>
          <w:sz w:val="32"/>
          <w:szCs w:val="32"/>
        </w:rPr>
      </w:pPr>
      <w:r>
        <w:rPr>
          <w:rFonts w:ascii="宋体" w:eastAsia="黑体" w:hAnsi="宋体" w:cs="黑体" w:hint="eastAsia"/>
          <w:b/>
          <w:bCs/>
          <w:spacing w:val="-6"/>
          <w:sz w:val="32"/>
          <w:szCs w:val="32"/>
          <w:lang w:bidi="ar"/>
        </w:rPr>
        <w:lastRenderedPageBreak/>
        <w:t>三、电力工程</w:t>
      </w:r>
    </w:p>
    <w:p w:rsidR="006C13EF" w:rsidRDefault="00801E86" w:rsidP="00ED5631">
      <w:pPr>
        <w:spacing w:line="570" w:lineRule="exact"/>
        <w:ind w:firstLineChars="200" w:firstLine="618"/>
        <w:rPr>
          <w:rFonts w:ascii="仿宋_GB2312" w:eastAsia="仿宋_GB2312" w:hAnsi="仿宋_GB2312" w:cs="仿宋_GB2312"/>
          <w:b/>
          <w:bCs/>
          <w:color w:val="000000"/>
          <w:spacing w:val="-6"/>
          <w:kern w:val="0"/>
          <w:sz w:val="32"/>
          <w:szCs w:val="32"/>
          <w:lang w:bidi="ar"/>
        </w:rPr>
      </w:pPr>
      <w:r>
        <w:rPr>
          <w:rFonts w:ascii="仿宋_GB2312" w:eastAsia="仿宋_GB2312" w:hAnsi="仿宋_GB2312" w:cs="仿宋_GB2312" w:hint="eastAsia"/>
          <w:b/>
          <w:bCs/>
          <w:color w:val="000000"/>
          <w:spacing w:val="-6"/>
          <w:kern w:val="0"/>
          <w:sz w:val="32"/>
          <w:szCs w:val="32"/>
          <w:lang w:bidi="ar"/>
        </w:rPr>
        <w:t>1.</w:t>
      </w:r>
      <w:r>
        <w:rPr>
          <w:rFonts w:ascii="仿宋_GB2312" w:eastAsia="仿宋_GB2312" w:hAnsi="仿宋_GB2312" w:cs="仿宋_GB2312" w:hint="eastAsia"/>
          <w:b/>
          <w:bCs/>
          <w:color w:val="000000"/>
          <w:spacing w:val="-6"/>
          <w:kern w:val="0"/>
          <w:sz w:val="32"/>
          <w:szCs w:val="32"/>
          <w:lang w:bidi="ar"/>
        </w:rPr>
        <w:t>电力设施中大跨越工程。</w:t>
      </w:r>
    </w:p>
    <w:p w:rsidR="006C13EF" w:rsidRDefault="00801E86" w:rsidP="00ED5631">
      <w:pPr>
        <w:spacing w:line="570" w:lineRule="exact"/>
        <w:ind w:firstLineChars="200" w:firstLine="618"/>
        <w:rPr>
          <w:rFonts w:ascii="仿宋_GB2312" w:eastAsia="仿宋_GB2312" w:hAnsi="仿宋_GB2312" w:cs="仿宋_GB2312"/>
          <w:b/>
          <w:bCs/>
          <w:color w:val="000000"/>
          <w:spacing w:val="-6"/>
          <w:kern w:val="0"/>
          <w:sz w:val="32"/>
          <w:szCs w:val="32"/>
          <w:lang w:bidi="ar"/>
        </w:rPr>
      </w:pPr>
      <w:r>
        <w:rPr>
          <w:rFonts w:ascii="仿宋_GB2312" w:eastAsia="仿宋_GB2312" w:hAnsi="仿宋_GB2312" w:cs="仿宋_GB2312" w:hint="eastAsia"/>
          <w:b/>
          <w:bCs/>
          <w:color w:val="000000"/>
          <w:spacing w:val="-6"/>
          <w:kern w:val="0"/>
          <w:sz w:val="32"/>
          <w:szCs w:val="32"/>
          <w:lang w:bidi="ar"/>
        </w:rPr>
        <w:t>2.</w:t>
      </w:r>
      <w:r>
        <w:rPr>
          <w:rFonts w:ascii="仿宋_GB2312" w:eastAsia="仿宋_GB2312" w:hAnsi="仿宋_GB2312" w:cs="仿宋_GB2312" w:hint="eastAsia"/>
          <w:b/>
          <w:bCs/>
          <w:color w:val="000000"/>
          <w:spacing w:val="-6"/>
          <w:kern w:val="0"/>
          <w:sz w:val="32"/>
          <w:szCs w:val="32"/>
          <w:lang w:bidi="ar"/>
        </w:rPr>
        <w:t>国家和区域电力调度中心。</w:t>
      </w:r>
    </w:p>
    <w:p w:rsidR="006C13EF" w:rsidRDefault="00801E86" w:rsidP="00ED5631">
      <w:pPr>
        <w:spacing w:line="570" w:lineRule="exact"/>
        <w:ind w:firstLineChars="200" w:firstLine="618"/>
        <w:rPr>
          <w:rFonts w:ascii="仿宋_GB2312" w:eastAsia="仿宋_GB2312" w:hAnsi="仿宋_GB2312" w:cs="仿宋_GB2312"/>
          <w:b/>
          <w:bCs/>
          <w:color w:val="000000"/>
          <w:spacing w:val="-6"/>
          <w:kern w:val="0"/>
          <w:sz w:val="32"/>
          <w:szCs w:val="32"/>
          <w:lang w:bidi="ar"/>
        </w:rPr>
      </w:pPr>
      <w:r>
        <w:rPr>
          <w:rFonts w:ascii="仿宋_GB2312" w:eastAsia="仿宋_GB2312" w:hAnsi="仿宋_GB2312" w:cs="仿宋_GB2312" w:hint="eastAsia"/>
          <w:b/>
          <w:bCs/>
          <w:color w:val="000000"/>
          <w:spacing w:val="-6"/>
          <w:kern w:val="0"/>
          <w:sz w:val="32"/>
          <w:szCs w:val="32"/>
          <w:lang w:bidi="ar"/>
        </w:rPr>
        <w:t>3.60</w:t>
      </w:r>
      <w:r>
        <w:rPr>
          <w:rFonts w:ascii="仿宋_GB2312" w:eastAsia="仿宋_GB2312" w:hAnsi="仿宋_GB2312" w:cs="仿宋_GB2312" w:hint="eastAsia"/>
          <w:b/>
          <w:bCs/>
          <w:color w:val="000000"/>
          <w:spacing w:val="-6"/>
          <w:kern w:val="0"/>
          <w:sz w:val="32"/>
          <w:szCs w:val="32"/>
          <w:lang w:bidi="ar"/>
        </w:rPr>
        <w:t>万千瓦及以上火电站项目。</w:t>
      </w:r>
    </w:p>
    <w:p w:rsidR="006C13EF" w:rsidRDefault="00801E86" w:rsidP="00ED5631">
      <w:pPr>
        <w:spacing w:line="570" w:lineRule="exact"/>
        <w:ind w:firstLineChars="200" w:firstLine="618"/>
        <w:rPr>
          <w:rFonts w:ascii="宋体" w:eastAsia="黑体" w:hAnsi="宋体" w:cs="Times New Roman"/>
          <w:b/>
          <w:bCs/>
          <w:spacing w:val="-6"/>
          <w:sz w:val="32"/>
          <w:szCs w:val="32"/>
        </w:rPr>
      </w:pPr>
      <w:r>
        <w:rPr>
          <w:rFonts w:ascii="宋体" w:eastAsia="黑体" w:hAnsi="宋体" w:cs="黑体" w:hint="eastAsia"/>
          <w:b/>
          <w:bCs/>
          <w:spacing w:val="-6"/>
          <w:sz w:val="32"/>
          <w:szCs w:val="32"/>
          <w:lang w:bidi="ar"/>
        </w:rPr>
        <w:t>四、石油化工工程</w:t>
      </w:r>
    </w:p>
    <w:p w:rsidR="006C13EF" w:rsidRDefault="00801E86" w:rsidP="00ED5631">
      <w:pPr>
        <w:spacing w:line="570" w:lineRule="exact"/>
        <w:ind w:firstLineChars="200" w:firstLine="618"/>
        <w:rPr>
          <w:rFonts w:ascii="仿宋_GB2312" w:eastAsia="仿宋_GB2312" w:hAnsi="仿宋_GB2312" w:cs="仿宋_GB2312"/>
          <w:b/>
          <w:bCs/>
          <w:color w:val="000000"/>
          <w:spacing w:val="-6"/>
          <w:kern w:val="0"/>
          <w:sz w:val="32"/>
          <w:szCs w:val="32"/>
          <w:lang w:bidi="ar"/>
        </w:rPr>
      </w:pPr>
      <w:r>
        <w:rPr>
          <w:rFonts w:ascii="仿宋_GB2312" w:eastAsia="仿宋_GB2312" w:hAnsi="仿宋_GB2312" w:cs="仿宋_GB2312" w:hint="eastAsia"/>
          <w:b/>
          <w:bCs/>
          <w:color w:val="000000"/>
          <w:spacing w:val="-6"/>
          <w:kern w:val="0"/>
          <w:sz w:val="32"/>
          <w:szCs w:val="32"/>
          <w:lang w:bidi="ar"/>
        </w:rPr>
        <w:t>1.</w:t>
      </w:r>
      <w:r>
        <w:rPr>
          <w:rFonts w:ascii="仿宋_GB2312" w:eastAsia="仿宋_GB2312" w:hAnsi="仿宋_GB2312" w:cs="仿宋_GB2312" w:hint="eastAsia"/>
          <w:b/>
          <w:bCs/>
          <w:color w:val="000000"/>
          <w:spacing w:val="-6"/>
          <w:kern w:val="0"/>
          <w:sz w:val="32"/>
          <w:szCs w:val="32"/>
          <w:lang w:bidi="ar"/>
        </w:rPr>
        <w:t>穿越或临近晚更新世（</w:t>
      </w:r>
      <w:r>
        <w:rPr>
          <w:rFonts w:ascii="仿宋_GB2312" w:eastAsia="仿宋_GB2312" w:hAnsi="仿宋_GB2312" w:cs="仿宋_GB2312" w:hint="eastAsia"/>
          <w:b/>
          <w:bCs/>
          <w:color w:val="000000"/>
          <w:spacing w:val="-6"/>
          <w:kern w:val="0"/>
          <w:sz w:val="32"/>
          <w:szCs w:val="32"/>
          <w:lang w:bidi="ar"/>
        </w:rPr>
        <w:t>10</w:t>
      </w:r>
      <w:r>
        <w:rPr>
          <w:rFonts w:ascii="仿宋_GB2312" w:eastAsia="仿宋_GB2312" w:hAnsi="仿宋_GB2312" w:cs="仿宋_GB2312" w:hint="eastAsia"/>
          <w:b/>
          <w:bCs/>
          <w:color w:val="000000"/>
          <w:spacing w:val="-6"/>
          <w:kern w:val="0"/>
          <w:sz w:val="32"/>
          <w:szCs w:val="32"/>
          <w:lang w:bidi="ar"/>
        </w:rPr>
        <w:t>万年）以来活动断层，或位于</w:t>
      </w:r>
      <w:r>
        <w:rPr>
          <w:rFonts w:ascii="仿宋_GB2312" w:eastAsia="仿宋_GB2312" w:hAnsi="仿宋_GB2312" w:cs="仿宋_GB2312" w:hint="eastAsia"/>
          <w:b/>
          <w:bCs/>
          <w:color w:val="000000"/>
          <w:spacing w:val="-6"/>
          <w:kern w:val="0"/>
          <w:sz w:val="32"/>
          <w:szCs w:val="32"/>
          <w:lang w:bidi="ar"/>
        </w:rPr>
        <w:t>基本地震动峰值加速度</w:t>
      </w:r>
      <w:r>
        <w:rPr>
          <w:rFonts w:ascii="仿宋_GB2312" w:eastAsia="仿宋_GB2312" w:hAnsi="仿宋_GB2312" w:cs="仿宋_GB2312" w:hint="eastAsia"/>
          <w:b/>
          <w:bCs/>
          <w:color w:val="000000"/>
          <w:spacing w:val="-6"/>
          <w:kern w:val="0"/>
          <w:sz w:val="32"/>
          <w:szCs w:val="32"/>
          <w:lang w:bidi="ar"/>
        </w:rPr>
        <w:t>0.10g</w:t>
      </w:r>
      <w:r>
        <w:rPr>
          <w:rFonts w:ascii="仿宋_GB2312" w:eastAsia="仿宋_GB2312" w:hAnsi="仿宋_GB2312" w:cs="仿宋_GB2312" w:hint="eastAsia"/>
          <w:b/>
          <w:bCs/>
          <w:color w:val="000000"/>
          <w:spacing w:val="-6"/>
          <w:kern w:val="0"/>
          <w:sz w:val="32"/>
          <w:szCs w:val="32"/>
          <w:lang w:bidi="ar"/>
        </w:rPr>
        <w:t>及以上地区的油气干线输送管道。</w:t>
      </w:r>
    </w:p>
    <w:p w:rsidR="006C13EF" w:rsidRDefault="00801E86" w:rsidP="00ED5631">
      <w:pPr>
        <w:spacing w:line="570" w:lineRule="exact"/>
        <w:ind w:firstLineChars="200" w:firstLine="618"/>
        <w:rPr>
          <w:rFonts w:ascii="仿宋_GB2312" w:eastAsia="仿宋_GB2312" w:hAnsi="仿宋_GB2312" w:cs="仿宋_GB2312"/>
          <w:b/>
          <w:bCs/>
          <w:color w:val="000000"/>
          <w:spacing w:val="-6"/>
          <w:kern w:val="0"/>
          <w:sz w:val="32"/>
          <w:szCs w:val="32"/>
          <w:lang w:bidi="ar"/>
        </w:rPr>
      </w:pPr>
      <w:r>
        <w:rPr>
          <w:rFonts w:ascii="仿宋_GB2312" w:eastAsia="仿宋_GB2312" w:hAnsi="仿宋_GB2312" w:cs="仿宋_GB2312" w:hint="eastAsia"/>
          <w:b/>
          <w:bCs/>
          <w:color w:val="000000"/>
          <w:spacing w:val="-6"/>
          <w:kern w:val="0"/>
          <w:sz w:val="32"/>
          <w:szCs w:val="32"/>
          <w:lang w:bidi="ar"/>
        </w:rPr>
        <w:t>2.</w:t>
      </w:r>
      <w:r>
        <w:rPr>
          <w:rFonts w:ascii="仿宋_GB2312" w:eastAsia="仿宋_GB2312" w:hAnsi="仿宋_GB2312" w:cs="仿宋_GB2312" w:hint="eastAsia"/>
          <w:b/>
          <w:bCs/>
          <w:color w:val="000000"/>
          <w:spacing w:val="-6"/>
          <w:kern w:val="0"/>
          <w:sz w:val="32"/>
          <w:szCs w:val="32"/>
          <w:lang w:bidi="ar"/>
        </w:rPr>
        <w:t>单罐容积大于</w:t>
      </w:r>
      <w:r>
        <w:rPr>
          <w:rFonts w:ascii="仿宋_GB2312" w:eastAsia="仿宋_GB2312" w:hAnsi="仿宋_GB2312" w:cs="仿宋_GB2312" w:hint="eastAsia"/>
          <w:b/>
          <w:bCs/>
          <w:color w:val="000000"/>
          <w:spacing w:val="-6"/>
          <w:kern w:val="0"/>
          <w:sz w:val="32"/>
          <w:szCs w:val="32"/>
          <w:lang w:bidi="ar"/>
        </w:rPr>
        <w:t>30000m</w:t>
      </w:r>
      <w:r>
        <w:rPr>
          <w:rFonts w:ascii="仿宋_GB2312" w:eastAsia="仿宋_GB2312" w:hAnsi="仿宋_GB2312" w:cs="仿宋_GB2312" w:hint="eastAsia"/>
          <w:b/>
          <w:bCs/>
          <w:color w:val="000000"/>
          <w:spacing w:val="-6"/>
          <w:kern w:val="0"/>
          <w:sz w:val="32"/>
          <w:szCs w:val="32"/>
          <w:vertAlign w:val="superscript"/>
          <w:lang w:bidi="ar"/>
        </w:rPr>
        <w:t>3</w:t>
      </w:r>
      <w:r>
        <w:rPr>
          <w:rFonts w:ascii="仿宋_GB2312" w:eastAsia="仿宋_GB2312" w:hAnsi="仿宋_GB2312" w:cs="仿宋_GB2312" w:hint="eastAsia"/>
          <w:b/>
          <w:bCs/>
          <w:color w:val="000000"/>
          <w:spacing w:val="-6"/>
          <w:kern w:val="0"/>
          <w:sz w:val="32"/>
          <w:szCs w:val="32"/>
          <w:lang w:bidi="ar"/>
        </w:rPr>
        <w:t>或高度大于</w:t>
      </w:r>
      <w:r>
        <w:rPr>
          <w:rFonts w:ascii="仿宋_GB2312" w:eastAsia="仿宋_GB2312" w:hAnsi="仿宋_GB2312" w:cs="仿宋_GB2312" w:hint="eastAsia"/>
          <w:b/>
          <w:bCs/>
          <w:color w:val="000000"/>
          <w:spacing w:val="-6"/>
          <w:kern w:val="0"/>
          <w:sz w:val="32"/>
          <w:szCs w:val="32"/>
          <w:lang w:bidi="ar"/>
        </w:rPr>
        <w:t>80m</w:t>
      </w:r>
      <w:r>
        <w:rPr>
          <w:rFonts w:ascii="仿宋_GB2312" w:eastAsia="仿宋_GB2312" w:hAnsi="仿宋_GB2312" w:cs="仿宋_GB2312" w:hint="eastAsia"/>
          <w:b/>
          <w:bCs/>
          <w:color w:val="000000"/>
          <w:spacing w:val="-6"/>
          <w:kern w:val="0"/>
          <w:sz w:val="32"/>
          <w:szCs w:val="32"/>
          <w:lang w:bidi="ar"/>
        </w:rPr>
        <w:t>的油气储罐。</w:t>
      </w:r>
    </w:p>
    <w:p w:rsidR="006C13EF" w:rsidRDefault="00801E86" w:rsidP="00ED5631">
      <w:pPr>
        <w:spacing w:line="570" w:lineRule="exact"/>
        <w:ind w:firstLineChars="200" w:firstLine="618"/>
        <w:rPr>
          <w:rFonts w:ascii="宋体" w:eastAsia="黑体" w:hAnsi="宋体" w:cs="Times New Roman"/>
          <w:b/>
          <w:bCs/>
          <w:spacing w:val="-6"/>
          <w:sz w:val="32"/>
          <w:szCs w:val="32"/>
        </w:rPr>
      </w:pPr>
      <w:r>
        <w:rPr>
          <w:rFonts w:ascii="宋体" w:eastAsia="黑体" w:hAnsi="宋体" w:cs="黑体" w:hint="eastAsia"/>
          <w:b/>
          <w:bCs/>
          <w:spacing w:val="-6"/>
          <w:sz w:val="32"/>
          <w:szCs w:val="32"/>
          <w:lang w:bidi="ar"/>
        </w:rPr>
        <w:t>五、建筑工程</w:t>
      </w:r>
    </w:p>
    <w:p w:rsidR="006C13EF" w:rsidRDefault="00801E86" w:rsidP="00ED5631">
      <w:pPr>
        <w:spacing w:line="570" w:lineRule="exact"/>
        <w:ind w:firstLineChars="200" w:firstLine="618"/>
        <w:rPr>
          <w:rFonts w:ascii="仿宋_GB2312" w:eastAsia="仿宋_GB2312" w:hAnsi="仿宋_GB2312" w:cs="仿宋_GB2312"/>
          <w:b/>
          <w:bCs/>
          <w:spacing w:val="-6"/>
          <w:kern w:val="0"/>
          <w:sz w:val="32"/>
          <w:szCs w:val="32"/>
          <w:lang w:bidi="ar"/>
        </w:rPr>
      </w:pPr>
      <w:r>
        <w:rPr>
          <w:rFonts w:ascii="仿宋_GB2312" w:eastAsia="仿宋_GB2312" w:hAnsi="仿宋_GB2312" w:cs="仿宋_GB2312" w:hint="eastAsia"/>
          <w:b/>
          <w:bCs/>
          <w:spacing w:val="-6"/>
          <w:kern w:val="0"/>
          <w:sz w:val="32"/>
          <w:szCs w:val="32"/>
          <w:lang w:bidi="ar"/>
        </w:rPr>
        <w:t>1.</w:t>
      </w:r>
      <w:r>
        <w:rPr>
          <w:rFonts w:ascii="仿宋_GB2312" w:eastAsia="仿宋_GB2312" w:hAnsi="仿宋_GB2312" w:cs="仿宋_GB2312" w:hint="eastAsia"/>
          <w:b/>
          <w:bCs/>
          <w:spacing w:val="-6"/>
          <w:kern w:val="0"/>
          <w:sz w:val="32"/>
          <w:szCs w:val="32"/>
          <w:lang w:bidi="ar"/>
        </w:rPr>
        <w:t>三级医院中承担特别重要医疗任务的门诊、医技、住院用房建筑；《城市综合防灾规划标准》规定的承担特别重要医疗任务的具有</w:t>
      </w:r>
      <w:r>
        <w:rPr>
          <w:rFonts w:ascii="仿宋_GB2312" w:eastAsia="仿宋_GB2312" w:hAnsi="仿宋_GB2312" w:cs="仿宋_GB2312" w:hint="eastAsia"/>
          <w:b/>
          <w:bCs/>
          <w:spacing w:val="-6"/>
          <w:kern w:val="0"/>
          <w:sz w:val="32"/>
          <w:szCs w:val="32"/>
          <w:lang w:bidi="ar"/>
        </w:rPr>
        <w:t>I</w:t>
      </w:r>
      <w:r>
        <w:rPr>
          <w:rFonts w:ascii="仿宋_GB2312" w:eastAsia="仿宋_GB2312" w:hAnsi="仿宋_GB2312" w:cs="仿宋_GB2312" w:hint="eastAsia"/>
          <w:b/>
          <w:bCs/>
          <w:spacing w:val="-6"/>
          <w:kern w:val="0"/>
          <w:sz w:val="32"/>
          <w:szCs w:val="32"/>
          <w:lang w:bidi="ar"/>
        </w:rPr>
        <w:t>级应急功能保障医院的门诊、医技、住院用房。</w:t>
      </w:r>
    </w:p>
    <w:p w:rsidR="006C13EF" w:rsidRDefault="00801E86" w:rsidP="00ED5631">
      <w:pPr>
        <w:spacing w:line="570" w:lineRule="exact"/>
        <w:ind w:firstLineChars="200" w:firstLine="618"/>
        <w:rPr>
          <w:rFonts w:ascii="仿宋_GB2312" w:eastAsia="仿宋_GB2312" w:hAnsi="仿宋_GB2312" w:cs="仿宋_GB2312"/>
          <w:b/>
          <w:bCs/>
          <w:spacing w:val="-6"/>
          <w:kern w:val="0"/>
          <w:sz w:val="32"/>
          <w:szCs w:val="32"/>
          <w:lang w:bidi="ar"/>
        </w:rPr>
      </w:pPr>
      <w:r>
        <w:rPr>
          <w:rFonts w:ascii="仿宋_GB2312" w:eastAsia="仿宋_GB2312" w:hAnsi="仿宋_GB2312" w:cs="仿宋_GB2312" w:hint="eastAsia"/>
          <w:b/>
          <w:bCs/>
          <w:spacing w:val="-6"/>
          <w:kern w:val="0"/>
          <w:sz w:val="32"/>
          <w:szCs w:val="32"/>
          <w:lang w:bidi="ar"/>
        </w:rPr>
        <w:t>2.</w:t>
      </w:r>
      <w:r>
        <w:rPr>
          <w:rFonts w:ascii="仿宋_GB2312" w:eastAsia="仿宋_GB2312" w:hAnsi="仿宋_GB2312" w:cs="仿宋_GB2312" w:hint="eastAsia"/>
          <w:b/>
          <w:bCs/>
          <w:spacing w:val="-6"/>
          <w:kern w:val="0"/>
          <w:sz w:val="32"/>
          <w:szCs w:val="32"/>
          <w:lang w:bidi="ar"/>
        </w:rPr>
        <w:t>承担研究、中试和存放剧毒的高危险传染病病毒任务的疾病预防与控制中心的建筑或其区段。</w:t>
      </w:r>
    </w:p>
    <w:p w:rsidR="006C13EF" w:rsidRDefault="00801E86" w:rsidP="00ED5631">
      <w:pPr>
        <w:spacing w:line="570" w:lineRule="exact"/>
        <w:ind w:firstLineChars="200" w:firstLine="618"/>
        <w:rPr>
          <w:rFonts w:ascii="仿宋_GB2312" w:eastAsia="仿宋_GB2312" w:hAnsi="仿宋_GB2312" w:cs="仿宋_GB2312"/>
          <w:b/>
          <w:bCs/>
          <w:spacing w:val="-6"/>
          <w:kern w:val="0"/>
          <w:sz w:val="32"/>
          <w:szCs w:val="32"/>
          <w:lang w:bidi="ar"/>
        </w:rPr>
      </w:pPr>
      <w:r>
        <w:rPr>
          <w:rFonts w:ascii="仿宋_GB2312" w:eastAsia="仿宋_GB2312" w:hAnsi="仿宋_GB2312" w:cs="仿宋_GB2312" w:hint="eastAsia"/>
          <w:b/>
          <w:bCs/>
          <w:spacing w:val="-6"/>
          <w:kern w:val="0"/>
          <w:sz w:val="32"/>
          <w:szCs w:val="32"/>
          <w:lang w:bidi="ar"/>
        </w:rPr>
        <w:t>3.20</w:t>
      </w:r>
      <w:r>
        <w:rPr>
          <w:rFonts w:ascii="仿宋_GB2312" w:eastAsia="仿宋_GB2312" w:hAnsi="仿宋_GB2312" w:cs="仿宋_GB2312" w:hint="eastAsia"/>
          <w:b/>
          <w:bCs/>
          <w:spacing w:val="-6"/>
          <w:kern w:val="0"/>
          <w:sz w:val="32"/>
          <w:szCs w:val="32"/>
          <w:lang w:bidi="ar"/>
        </w:rPr>
        <w:t>万人口以上的城镇和县市区防灾应急指挥中心的主要建筑。</w:t>
      </w:r>
    </w:p>
    <w:p w:rsidR="006C13EF" w:rsidRDefault="00801E86" w:rsidP="00ED5631">
      <w:pPr>
        <w:spacing w:line="570" w:lineRule="exact"/>
        <w:ind w:firstLineChars="200" w:firstLine="618"/>
        <w:rPr>
          <w:rFonts w:ascii="仿宋_GB2312" w:eastAsia="仿宋_GB2312" w:hAnsi="仿宋_GB2312" w:cs="仿宋_GB2312"/>
          <w:b/>
          <w:bCs/>
          <w:spacing w:val="-6"/>
          <w:kern w:val="0"/>
          <w:sz w:val="32"/>
          <w:szCs w:val="32"/>
          <w:lang w:bidi="ar"/>
        </w:rPr>
      </w:pPr>
      <w:r>
        <w:rPr>
          <w:rFonts w:ascii="仿宋_GB2312" w:eastAsia="仿宋_GB2312" w:hAnsi="仿宋_GB2312" w:cs="仿宋_GB2312" w:hint="eastAsia"/>
          <w:b/>
          <w:bCs/>
          <w:spacing w:val="-6"/>
          <w:kern w:val="0"/>
          <w:sz w:val="32"/>
          <w:szCs w:val="32"/>
          <w:lang w:bidi="ar"/>
        </w:rPr>
        <w:t>4.</w:t>
      </w:r>
      <w:r>
        <w:rPr>
          <w:rFonts w:ascii="仿宋_GB2312" w:eastAsia="仿宋_GB2312" w:hAnsi="仿宋_GB2312" w:cs="仿宋_GB2312" w:hint="eastAsia"/>
          <w:b/>
          <w:bCs/>
          <w:spacing w:val="-6"/>
          <w:kern w:val="0"/>
          <w:sz w:val="32"/>
          <w:szCs w:val="32"/>
          <w:lang w:bidi="ar"/>
        </w:rPr>
        <w:t>应急避难场所建筑。</w:t>
      </w:r>
    </w:p>
    <w:p w:rsidR="006C13EF" w:rsidRDefault="00801E86" w:rsidP="00ED5631">
      <w:pPr>
        <w:spacing w:line="570" w:lineRule="exact"/>
        <w:ind w:firstLineChars="200" w:firstLine="618"/>
        <w:rPr>
          <w:rFonts w:ascii="仿宋_GB2312" w:eastAsia="仿宋_GB2312" w:hAnsi="仿宋_GB2312" w:cs="仿宋_GB2312"/>
          <w:b/>
          <w:bCs/>
          <w:spacing w:val="-6"/>
          <w:kern w:val="0"/>
          <w:sz w:val="32"/>
          <w:szCs w:val="32"/>
          <w:lang w:bidi="ar"/>
        </w:rPr>
      </w:pPr>
      <w:r>
        <w:rPr>
          <w:rFonts w:ascii="仿宋_GB2312" w:eastAsia="仿宋_GB2312" w:hAnsi="仿宋_GB2312" w:cs="仿宋_GB2312" w:hint="eastAsia"/>
          <w:b/>
          <w:bCs/>
          <w:spacing w:val="-6"/>
          <w:kern w:val="0"/>
          <w:sz w:val="32"/>
          <w:szCs w:val="32"/>
          <w:lang w:bidi="ar"/>
        </w:rPr>
        <w:t>5.</w:t>
      </w:r>
      <w:r>
        <w:rPr>
          <w:rFonts w:ascii="仿宋_GB2312" w:eastAsia="仿宋_GB2312" w:hAnsi="仿宋_GB2312" w:cs="仿宋_GB2312" w:hint="eastAsia"/>
          <w:b/>
          <w:bCs/>
          <w:spacing w:val="-6"/>
          <w:kern w:val="0"/>
          <w:sz w:val="32"/>
          <w:szCs w:val="32"/>
          <w:lang w:bidi="ar"/>
        </w:rPr>
        <w:t>重大单列防空设施。</w:t>
      </w:r>
    </w:p>
    <w:p w:rsidR="006C13EF" w:rsidRDefault="00801E86" w:rsidP="00ED5631">
      <w:pPr>
        <w:spacing w:line="570" w:lineRule="exact"/>
        <w:ind w:firstLineChars="200" w:firstLine="618"/>
        <w:rPr>
          <w:rFonts w:ascii="仿宋_GB2312" w:eastAsia="仿宋_GB2312" w:hAnsi="仿宋_GB2312" w:cs="仿宋_GB2312"/>
          <w:b/>
          <w:bCs/>
          <w:spacing w:val="-6"/>
          <w:kern w:val="0"/>
          <w:sz w:val="32"/>
          <w:szCs w:val="32"/>
          <w:lang w:bidi="ar"/>
        </w:rPr>
      </w:pPr>
      <w:r>
        <w:rPr>
          <w:rFonts w:ascii="仿宋_GB2312" w:eastAsia="仿宋_GB2312" w:hAnsi="仿宋_GB2312" w:cs="仿宋_GB2312" w:hint="eastAsia"/>
          <w:b/>
          <w:bCs/>
          <w:spacing w:val="-6"/>
          <w:kern w:val="0"/>
          <w:sz w:val="32"/>
          <w:szCs w:val="32"/>
          <w:lang w:bidi="ar"/>
        </w:rPr>
        <w:t>6.</w:t>
      </w:r>
      <w:r>
        <w:rPr>
          <w:rFonts w:ascii="仿宋_GB2312" w:eastAsia="仿宋_GB2312" w:hAnsi="仿宋_GB2312" w:cs="仿宋_GB2312" w:hint="eastAsia"/>
          <w:b/>
          <w:bCs/>
          <w:spacing w:val="-6"/>
          <w:kern w:val="0"/>
          <w:sz w:val="32"/>
          <w:szCs w:val="32"/>
          <w:lang w:bidi="ar"/>
        </w:rPr>
        <w:t>中央级救灾物资储备库，省、市、县级救灾物资储备库。</w:t>
      </w:r>
    </w:p>
    <w:p w:rsidR="006C13EF" w:rsidRDefault="00801E86" w:rsidP="00ED5631">
      <w:pPr>
        <w:spacing w:line="570" w:lineRule="exact"/>
        <w:ind w:firstLineChars="200" w:firstLine="618"/>
        <w:rPr>
          <w:rFonts w:ascii="仿宋_GB2312" w:eastAsia="仿宋_GB2312" w:hAnsi="仿宋_GB2312" w:cs="仿宋_GB2312"/>
          <w:b/>
          <w:bCs/>
          <w:spacing w:val="-6"/>
          <w:kern w:val="0"/>
          <w:sz w:val="32"/>
          <w:szCs w:val="32"/>
          <w:lang w:bidi="ar"/>
        </w:rPr>
      </w:pPr>
      <w:r>
        <w:rPr>
          <w:rFonts w:ascii="仿宋_GB2312" w:eastAsia="仿宋_GB2312" w:hAnsi="仿宋_GB2312" w:cs="仿宋_GB2312" w:hint="eastAsia"/>
          <w:b/>
          <w:bCs/>
          <w:spacing w:val="-6"/>
          <w:kern w:val="0"/>
          <w:sz w:val="32"/>
          <w:szCs w:val="32"/>
          <w:lang w:bidi="ar"/>
        </w:rPr>
        <w:t>7.</w:t>
      </w:r>
      <w:r>
        <w:rPr>
          <w:rFonts w:ascii="仿宋_GB2312" w:eastAsia="仿宋_GB2312" w:hAnsi="仿宋_GB2312" w:cs="仿宋_GB2312" w:hint="eastAsia"/>
          <w:b/>
          <w:bCs/>
          <w:spacing w:val="-6"/>
          <w:kern w:val="0"/>
          <w:sz w:val="32"/>
          <w:szCs w:val="32"/>
          <w:lang w:bidi="ar"/>
        </w:rPr>
        <w:t>储存高、中放射性物质或剧毒物品的仓库。</w:t>
      </w:r>
    </w:p>
    <w:p w:rsidR="006C13EF" w:rsidRDefault="00801E86" w:rsidP="00ED5631">
      <w:pPr>
        <w:spacing w:line="570" w:lineRule="exact"/>
        <w:ind w:firstLineChars="200" w:firstLine="618"/>
        <w:rPr>
          <w:rFonts w:ascii="仿宋_GB2312" w:eastAsia="仿宋_GB2312" w:hAnsi="仿宋_GB2312" w:cs="仿宋_GB2312"/>
          <w:b/>
          <w:bCs/>
          <w:spacing w:val="-6"/>
          <w:kern w:val="0"/>
          <w:sz w:val="32"/>
          <w:szCs w:val="32"/>
          <w:lang w:bidi="ar"/>
        </w:rPr>
      </w:pPr>
      <w:r>
        <w:rPr>
          <w:rFonts w:ascii="仿宋_GB2312" w:eastAsia="仿宋_GB2312" w:hAnsi="仿宋_GB2312" w:cs="仿宋_GB2312" w:hint="eastAsia"/>
          <w:b/>
          <w:bCs/>
          <w:spacing w:val="-6"/>
          <w:kern w:val="0"/>
          <w:sz w:val="32"/>
          <w:szCs w:val="32"/>
          <w:lang w:bidi="ar"/>
        </w:rPr>
        <w:t>8.</w:t>
      </w:r>
      <w:r>
        <w:rPr>
          <w:rFonts w:ascii="仿宋_GB2312" w:eastAsia="仿宋_GB2312" w:hAnsi="仿宋_GB2312" w:cs="仿宋_GB2312" w:hint="eastAsia"/>
          <w:b/>
          <w:bCs/>
          <w:spacing w:val="-6"/>
          <w:kern w:val="0"/>
          <w:sz w:val="32"/>
          <w:szCs w:val="32"/>
          <w:lang w:bidi="ar"/>
        </w:rPr>
        <w:t>生产、使用或存贮具有剧毒、易燃、易爆、强腐蚀性物质的厂房及其控制系统的建筑。</w:t>
      </w:r>
    </w:p>
    <w:p w:rsidR="006C13EF" w:rsidRDefault="00801E86" w:rsidP="00ED5631">
      <w:pPr>
        <w:spacing w:line="570" w:lineRule="exact"/>
        <w:ind w:firstLineChars="200" w:firstLine="618"/>
        <w:rPr>
          <w:rFonts w:ascii="仿宋_GB2312" w:eastAsia="仿宋_GB2312" w:hAnsi="仿宋_GB2312" w:cs="仿宋_GB2312"/>
          <w:b/>
          <w:bCs/>
          <w:spacing w:val="-6"/>
          <w:kern w:val="0"/>
          <w:sz w:val="32"/>
          <w:szCs w:val="32"/>
          <w:lang w:bidi="ar"/>
        </w:rPr>
      </w:pPr>
      <w:r>
        <w:rPr>
          <w:rFonts w:ascii="仿宋_GB2312" w:eastAsia="仿宋_GB2312" w:hAnsi="仿宋_GB2312" w:cs="仿宋_GB2312" w:hint="eastAsia"/>
          <w:b/>
          <w:bCs/>
          <w:spacing w:val="-6"/>
          <w:kern w:val="0"/>
          <w:sz w:val="32"/>
          <w:szCs w:val="32"/>
          <w:lang w:bidi="ar"/>
        </w:rPr>
        <w:lastRenderedPageBreak/>
        <w:t>9.</w:t>
      </w:r>
      <w:r>
        <w:rPr>
          <w:rFonts w:ascii="仿宋_GB2312" w:eastAsia="仿宋_GB2312" w:hAnsi="仿宋_GB2312" w:cs="仿宋_GB2312" w:hint="eastAsia"/>
          <w:b/>
          <w:bCs/>
          <w:spacing w:val="-6"/>
          <w:kern w:val="0"/>
          <w:sz w:val="32"/>
          <w:szCs w:val="32"/>
          <w:lang w:bidi="ar"/>
        </w:rPr>
        <w:t>总投资</w:t>
      </w:r>
      <w:r>
        <w:rPr>
          <w:rFonts w:ascii="仿宋_GB2312" w:eastAsia="仿宋_GB2312" w:hAnsi="仿宋_GB2312" w:cs="仿宋_GB2312" w:hint="eastAsia"/>
          <w:b/>
          <w:bCs/>
          <w:spacing w:val="-6"/>
          <w:kern w:val="0"/>
          <w:sz w:val="32"/>
          <w:szCs w:val="32"/>
          <w:lang w:bidi="ar"/>
        </w:rPr>
        <w:t>5000</w:t>
      </w:r>
      <w:r>
        <w:rPr>
          <w:rFonts w:ascii="仿宋_GB2312" w:eastAsia="仿宋_GB2312" w:hAnsi="仿宋_GB2312" w:cs="仿宋_GB2312" w:hint="eastAsia"/>
          <w:b/>
          <w:bCs/>
          <w:spacing w:val="-6"/>
          <w:kern w:val="0"/>
          <w:sz w:val="32"/>
          <w:szCs w:val="32"/>
          <w:lang w:bidi="ar"/>
        </w:rPr>
        <w:t>万元及以上的幼儿园、小学、中学的教学用房以及学生宿舍和食堂；总投资</w:t>
      </w:r>
      <w:r>
        <w:rPr>
          <w:rFonts w:ascii="仿宋_GB2312" w:eastAsia="仿宋_GB2312" w:hAnsi="仿宋_GB2312" w:cs="仿宋_GB2312" w:hint="eastAsia"/>
          <w:b/>
          <w:bCs/>
          <w:spacing w:val="-6"/>
          <w:kern w:val="0"/>
          <w:sz w:val="32"/>
          <w:szCs w:val="32"/>
          <w:lang w:bidi="ar"/>
        </w:rPr>
        <w:t>1</w:t>
      </w:r>
      <w:r>
        <w:rPr>
          <w:rFonts w:ascii="仿宋_GB2312" w:eastAsia="仿宋_GB2312" w:hAnsi="仿宋_GB2312" w:cs="仿宋_GB2312" w:hint="eastAsia"/>
          <w:b/>
          <w:bCs/>
          <w:spacing w:val="-6"/>
          <w:kern w:val="0"/>
          <w:sz w:val="32"/>
          <w:szCs w:val="32"/>
          <w:lang w:bidi="ar"/>
        </w:rPr>
        <w:t>亿元及以上的高等院校新建、改扩建或整体搬迁项目。</w:t>
      </w:r>
    </w:p>
    <w:p w:rsidR="006C13EF" w:rsidRDefault="00801E86" w:rsidP="00ED5631">
      <w:pPr>
        <w:spacing w:line="570" w:lineRule="exact"/>
        <w:ind w:firstLineChars="200" w:firstLine="618"/>
        <w:rPr>
          <w:rFonts w:ascii="仿宋_GB2312" w:eastAsia="仿宋_GB2312" w:hAnsi="仿宋_GB2312" w:cs="仿宋_GB2312"/>
          <w:b/>
          <w:bCs/>
          <w:spacing w:val="-6"/>
          <w:kern w:val="0"/>
          <w:sz w:val="32"/>
          <w:szCs w:val="32"/>
          <w:lang w:bidi="ar"/>
        </w:rPr>
      </w:pPr>
      <w:r>
        <w:rPr>
          <w:rFonts w:ascii="仿宋_GB2312" w:eastAsia="仿宋_GB2312" w:hAnsi="仿宋_GB2312" w:cs="仿宋_GB2312" w:hint="eastAsia"/>
          <w:b/>
          <w:bCs/>
          <w:spacing w:val="-6"/>
          <w:kern w:val="0"/>
          <w:sz w:val="32"/>
          <w:szCs w:val="32"/>
          <w:lang w:bidi="ar"/>
        </w:rPr>
        <w:t>10.</w:t>
      </w:r>
      <w:r>
        <w:rPr>
          <w:rFonts w:ascii="仿宋_GB2312" w:eastAsia="仿宋_GB2312" w:hAnsi="仿宋_GB2312" w:cs="仿宋_GB2312" w:hint="eastAsia"/>
          <w:b/>
          <w:bCs/>
          <w:spacing w:val="-6"/>
          <w:kern w:val="0"/>
          <w:sz w:val="32"/>
          <w:szCs w:val="32"/>
          <w:lang w:bidi="ar"/>
        </w:rPr>
        <w:t>大型体育场馆、影剧院、展览馆、会展中心、博物馆，特级、甲级档案馆。</w:t>
      </w:r>
    </w:p>
    <w:p w:rsidR="006C13EF" w:rsidRDefault="00801E86" w:rsidP="00ED5631">
      <w:pPr>
        <w:spacing w:line="570" w:lineRule="exact"/>
        <w:ind w:firstLineChars="200" w:firstLine="618"/>
        <w:rPr>
          <w:rFonts w:ascii="仿宋_GB2312" w:eastAsia="仿宋_GB2312" w:hAnsi="仿宋_GB2312" w:cs="仿宋_GB2312"/>
          <w:b/>
          <w:bCs/>
          <w:spacing w:val="-6"/>
          <w:kern w:val="0"/>
          <w:sz w:val="32"/>
          <w:szCs w:val="32"/>
          <w:lang w:bidi="ar"/>
        </w:rPr>
      </w:pPr>
      <w:r>
        <w:rPr>
          <w:rFonts w:ascii="仿宋_GB2312" w:eastAsia="仿宋_GB2312" w:hAnsi="仿宋_GB2312" w:cs="仿宋_GB2312" w:hint="eastAsia"/>
          <w:b/>
          <w:bCs/>
          <w:spacing w:val="-6"/>
          <w:kern w:val="0"/>
          <w:sz w:val="32"/>
          <w:szCs w:val="32"/>
          <w:lang w:bidi="ar"/>
        </w:rPr>
        <w:t>11.</w:t>
      </w:r>
      <w:r>
        <w:rPr>
          <w:rFonts w:ascii="仿宋_GB2312" w:eastAsia="仿宋_GB2312" w:hAnsi="仿宋_GB2312" w:cs="仿宋_GB2312" w:hint="eastAsia"/>
          <w:b/>
          <w:bCs/>
          <w:spacing w:val="-6"/>
          <w:kern w:val="0"/>
          <w:sz w:val="32"/>
          <w:szCs w:val="32"/>
          <w:lang w:bidi="ar"/>
        </w:rPr>
        <w:t>结构高度大于</w:t>
      </w:r>
      <w:r>
        <w:rPr>
          <w:rFonts w:ascii="仿宋_GB2312" w:eastAsia="仿宋_GB2312" w:hAnsi="仿宋_GB2312" w:cs="仿宋_GB2312" w:hint="eastAsia"/>
          <w:b/>
          <w:bCs/>
          <w:spacing w:val="-6"/>
          <w:kern w:val="0"/>
          <w:sz w:val="32"/>
          <w:szCs w:val="32"/>
          <w:lang w:bidi="ar"/>
        </w:rPr>
        <w:t>120m</w:t>
      </w:r>
      <w:r>
        <w:rPr>
          <w:rFonts w:ascii="仿宋_GB2312" w:eastAsia="仿宋_GB2312" w:hAnsi="仿宋_GB2312" w:cs="仿宋_GB2312" w:hint="eastAsia"/>
          <w:b/>
          <w:bCs/>
          <w:spacing w:val="-6"/>
          <w:kern w:val="0"/>
          <w:sz w:val="32"/>
          <w:szCs w:val="32"/>
          <w:lang w:bidi="ar"/>
        </w:rPr>
        <w:t>的高层建筑工程。</w:t>
      </w:r>
    </w:p>
    <w:p w:rsidR="006C13EF" w:rsidRDefault="00801E86" w:rsidP="00ED5631">
      <w:pPr>
        <w:spacing w:line="570" w:lineRule="exact"/>
        <w:ind w:firstLineChars="200" w:firstLine="618"/>
        <w:rPr>
          <w:rFonts w:ascii="宋体" w:eastAsia="黑体" w:hAnsi="宋体" w:cs="Times New Roman"/>
          <w:b/>
          <w:bCs/>
          <w:spacing w:val="-6"/>
          <w:sz w:val="32"/>
          <w:szCs w:val="32"/>
        </w:rPr>
      </w:pPr>
      <w:r>
        <w:rPr>
          <w:rFonts w:ascii="宋体" w:eastAsia="黑体" w:hAnsi="宋体" w:cs="黑体" w:hint="eastAsia"/>
          <w:b/>
          <w:bCs/>
          <w:spacing w:val="-6"/>
          <w:sz w:val="32"/>
          <w:szCs w:val="32"/>
          <w:lang w:bidi="ar"/>
        </w:rPr>
        <w:t>六、交通运输工程</w:t>
      </w:r>
    </w:p>
    <w:p w:rsidR="006C13EF" w:rsidRDefault="00801E86" w:rsidP="00ED5631">
      <w:pPr>
        <w:spacing w:line="570" w:lineRule="exact"/>
        <w:ind w:firstLineChars="200" w:firstLine="618"/>
        <w:rPr>
          <w:rFonts w:ascii="仿宋_GB2312" w:eastAsia="仿宋_GB2312" w:hAnsi="仿宋_GB2312" w:cs="仿宋_GB2312"/>
          <w:b/>
          <w:bCs/>
          <w:color w:val="000000"/>
          <w:spacing w:val="-6"/>
          <w:kern w:val="0"/>
          <w:sz w:val="32"/>
          <w:szCs w:val="32"/>
          <w:lang w:bidi="ar"/>
        </w:rPr>
      </w:pPr>
      <w:r>
        <w:rPr>
          <w:rFonts w:ascii="仿宋_GB2312" w:eastAsia="仿宋_GB2312" w:hAnsi="仿宋_GB2312" w:cs="仿宋_GB2312" w:hint="eastAsia"/>
          <w:b/>
          <w:bCs/>
          <w:color w:val="000000"/>
          <w:spacing w:val="-6"/>
          <w:kern w:val="0"/>
          <w:sz w:val="32"/>
          <w:szCs w:val="32"/>
          <w:lang w:bidi="ar"/>
        </w:rPr>
        <w:t>1.</w:t>
      </w:r>
      <w:r>
        <w:rPr>
          <w:rFonts w:ascii="仿宋_GB2312" w:eastAsia="仿宋_GB2312" w:hAnsi="仿宋_GB2312" w:cs="仿宋_GB2312" w:hint="eastAsia"/>
          <w:b/>
          <w:bCs/>
          <w:color w:val="000000"/>
          <w:spacing w:val="-6"/>
          <w:kern w:val="0"/>
          <w:sz w:val="32"/>
          <w:szCs w:val="32"/>
          <w:lang w:bidi="ar"/>
        </w:rPr>
        <w:t>公路工程的</w:t>
      </w:r>
      <w:r>
        <w:rPr>
          <w:rFonts w:ascii="仿宋_GB2312" w:eastAsia="仿宋_GB2312" w:hAnsi="仿宋_GB2312" w:cs="仿宋_GB2312" w:hint="eastAsia"/>
          <w:b/>
          <w:bCs/>
          <w:color w:val="000000"/>
          <w:spacing w:val="-6"/>
          <w:kern w:val="0"/>
          <w:sz w:val="32"/>
          <w:szCs w:val="32"/>
          <w:lang w:bidi="ar"/>
        </w:rPr>
        <w:t>A</w:t>
      </w:r>
      <w:r>
        <w:rPr>
          <w:rFonts w:ascii="仿宋_GB2312" w:eastAsia="仿宋_GB2312" w:hAnsi="仿宋_GB2312" w:cs="仿宋_GB2312" w:hint="eastAsia"/>
          <w:b/>
          <w:bCs/>
          <w:color w:val="000000"/>
          <w:spacing w:val="-6"/>
          <w:kern w:val="0"/>
          <w:sz w:val="32"/>
          <w:szCs w:val="32"/>
          <w:lang w:bidi="ar"/>
        </w:rPr>
        <w:t>类桥梁；独立特长隧道工程。</w:t>
      </w:r>
    </w:p>
    <w:p w:rsidR="006C13EF" w:rsidRDefault="00801E86" w:rsidP="00ED5631">
      <w:pPr>
        <w:spacing w:line="570" w:lineRule="exact"/>
        <w:ind w:firstLineChars="200" w:firstLine="618"/>
        <w:rPr>
          <w:rFonts w:ascii="仿宋_GB2312" w:eastAsia="仿宋_GB2312" w:hAnsi="仿宋_GB2312" w:cs="仿宋_GB2312"/>
          <w:b/>
          <w:bCs/>
          <w:color w:val="000000"/>
          <w:spacing w:val="-6"/>
          <w:kern w:val="0"/>
          <w:sz w:val="32"/>
          <w:szCs w:val="32"/>
          <w:lang w:bidi="ar"/>
        </w:rPr>
      </w:pPr>
      <w:r>
        <w:rPr>
          <w:rFonts w:ascii="仿宋_GB2312" w:eastAsia="仿宋_GB2312" w:hAnsi="仿宋_GB2312" w:cs="仿宋_GB2312" w:hint="eastAsia"/>
          <w:b/>
          <w:bCs/>
          <w:color w:val="000000"/>
          <w:spacing w:val="-6"/>
          <w:kern w:val="0"/>
          <w:sz w:val="32"/>
          <w:szCs w:val="32"/>
          <w:lang w:bidi="ar"/>
        </w:rPr>
        <w:t>2.</w:t>
      </w:r>
      <w:r>
        <w:rPr>
          <w:rFonts w:ascii="仿宋_GB2312" w:eastAsia="仿宋_GB2312" w:hAnsi="仿宋_GB2312" w:cs="仿宋_GB2312" w:hint="eastAsia"/>
          <w:b/>
          <w:bCs/>
          <w:color w:val="000000"/>
          <w:spacing w:val="-6"/>
          <w:kern w:val="0"/>
          <w:sz w:val="32"/>
          <w:szCs w:val="32"/>
          <w:lang w:bidi="ar"/>
        </w:rPr>
        <w:t>越江隧道。</w:t>
      </w:r>
    </w:p>
    <w:p w:rsidR="006C13EF" w:rsidRDefault="00801E86" w:rsidP="00ED5631">
      <w:pPr>
        <w:spacing w:line="570" w:lineRule="exact"/>
        <w:ind w:firstLineChars="200" w:firstLine="618"/>
        <w:rPr>
          <w:rFonts w:ascii="仿宋_GB2312" w:eastAsia="仿宋_GB2312" w:hAnsi="仿宋_GB2312" w:cs="仿宋_GB2312"/>
          <w:b/>
          <w:bCs/>
          <w:color w:val="000000"/>
          <w:spacing w:val="-6"/>
          <w:kern w:val="0"/>
          <w:sz w:val="32"/>
          <w:szCs w:val="32"/>
          <w:lang w:bidi="ar"/>
        </w:rPr>
      </w:pPr>
      <w:r>
        <w:rPr>
          <w:rFonts w:ascii="仿宋_GB2312" w:eastAsia="仿宋_GB2312" w:hAnsi="仿宋_GB2312" w:cs="仿宋_GB2312" w:hint="eastAsia"/>
          <w:b/>
          <w:bCs/>
          <w:color w:val="000000"/>
          <w:spacing w:val="-6"/>
          <w:kern w:val="0"/>
          <w:sz w:val="32"/>
          <w:szCs w:val="32"/>
          <w:lang w:bidi="ar"/>
        </w:rPr>
        <w:t>3.</w:t>
      </w:r>
      <w:r>
        <w:rPr>
          <w:rFonts w:ascii="仿宋_GB2312" w:eastAsia="仿宋_GB2312" w:hAnsi="仿宋_GB2312" w:cs="仿宋_GB2312" w:hint="eastAsia"/>
          <w:b/>
          <w:bCs/>
          <w:color w:val="000000"/>
          <w:spacing w:val="-6"/>
          <w:kern w:val="0"/>
          <w:sz w:val="32"/>
          <w:szCs w:val="32"/>
          <w:lang w:bidi="ar"/>
        </w:rPr>
        <w:t>水深大于</w:t>
      </w:r>
      <w:r>
        <w:rPr>
          <w:rFonts w:ascii="仿宋_GB2312" w:eastAsia="仿宋_GB2312" w:hAnsi="仿宋_GB2312" w:cs="仿宋_GB2312" w:hint="eastAsia"/>
          <w:b/>
          <w:bCs/>
          <w:color w:val="000000"/>
          <w:spacing w:val="-6"/>
          <w:kern w:val="0"/>
          <w:sz w:val="32"/>
          <w:szCs w:val="32"/>
          <w:lang w:bidi="ar"/>
        </w:rPr>
        <w:t>20m</w:t>
      </w:r>
      <w:r>
        <w:rPr>
          <w:rFonts w:ascii="仿宋_GB2312" w:eastAsia="仿宋_GB2312" w:hAnsi="仿宋_GB2312" w:cs="仿宋_GB2312" w:hint="eastAsia"/>
          <w:b/>
          <w:bCs/>
          <w:color w:val="000000"/>
          <w:spacing w:val="-6"/>
          <w:kern w:val="0"/>
          <w:sz w:val="32"/>
          <w:szCs w:val="32"/>
          <w:lang w:bidi="ar"/>
        </w:rPr>
        <w:t>、墩高大于</w:t>
      </w:r>
      <w:r>
        <w:rPr>
          <w:rFonts w:ascii="仿宋_GB2312" w:eastAsia="仿宋_GB2312" w:hAnsi="仿宋_GB2312" w:cs="仿宋_GB2312" w:hint="eastAsia"/>
          <w:b/>
          <w:bCs/>
          <w:color w:val="000000"/>
          <w:spacing w:val="-6"/>
          <w:kern w:val="0"/>
          <w:sz w:val="32"/>
          <w:szCs w:val="32"/>
          <w:lang w:bidi="ar"/>
        </w:rPr>
        <w:t>80m</w:t>
      </w:r>
      <w:r>
        <w:rPr>
          <w:rFonts w:ascii="仿宋_GB2312" w:eastAsia="仿宋_GB2312" w:hAnsi="仿宋_GB2312" w:cs="仿宋_GB2312" w:hint="eastAsia"/>
          <w:b/>
          <w:bCs/>
          <w:color w:val="000000"/>
          <w:spacing w:val="-6"/>
          <w:kern w:val="0"/>
          <w:sz w:val="32"/>
          <w:szCs w:val="32"/>
          <w:lang w:bidi="ar"/>
        </w:rPr>
        <w:t>、跨度大于</w:t>
      </w:r>
      <w:r>
        <w:rPr>
          <w:rFonts w:ascii="仿宋_GB2312" w:eastAsia="仿宋_GB2312" w:hAnsi="仿宋_GB2312" w:cs="仿宋_GB2312" w:hint="eastAsia"/>
          <w:b/>
          <w:bCs/>
          <w:color w:val="000000"/>
          <w:spacing w:val="-6"/>
          <w:kern w:val="0"/>
          <w:sz w:val="32"/>
          <w:szCs w:val="32"/>
          <w:lang w:bidi="ar"/>
        </w:rPr>
        <w:t>150m</w:t>
      </w:r>
      <w:r>
        <w:rPr>
          <w:rFonts w:ascii="仿宋_GB2312" w:eastAsia="仿宋_GB2312" w:hAnsi="仿宋_GB2312" w:cs="仿宋_GB2312" w:hint="eastAsia"/>
          <w:b/>
          <w:bCs/>
          <w:color w:val="000000"/>
          <w:spacing w:val="-6"/>
          <w:kern w:val="0"/>
          <w:sz w:val="32"/>
          <w:szCs w:val="32"/>
          <w:lang w:bidi="ar"/>
        </w:rPr>
        <w:t>及其它技术复杂、修复困难的铁路桥梁</w:t>
      </w:r>
      <w:r w:rsidR="00B34ADA">
        <w:rPr>
          <w:rFonts w:ascii="仿宋_GB2312" w:eastAsia="仿宋_GB2312" w:hAnsi="仿宋_GB2312" w:cs="仿宋_GB2312" w:hint="eastAsia"/>
          <w:b/>
          <w:bCs/>
          <w:color w:val="000000"/>
          <w:spacing w:val="-6"/>
          <w:kern w:val="0"/>
          <w:sz w:val="32"/>
          <w:szCs w:val="32"/>
          <w:lang w:bidi="ar"/>
        </w:rPr>
        <w:t>。</w:t>
      </w:r>
    </w:p>
    <w:p w:rsidR="006C13EF" w:rsidRDefault="00801E86" w:rsidP="00ED5631">
      <w:pPr>
        <w:spacing w:line="570" w:lineRule="exact"/>
        <w:ind w:firstLineChars="200" w:firstLine="618"/>
        <w:rPr>
          <w:rFonts w:ascii="仿宋_GB2312" w:eastAsia="仿宋_GB2312" w:hAnsi="仿宋_GB2312" w:cs="仿宋_GB2312"/>
          <w:b/>
          <w:bCs/>
          <w:color w:val="000000"/>
          <w:spacing w:val="-6"/>
          <w:kern w:val="0"/>
          <w:sz w:val="32"/>
          <w:szCs w:val="32"/>
          <w:lang w:bidi="ar"/>
        </w:rPr>
      </w:pPr>
      <w:r>
        <w:rPr>
          <w:rFonts w:ascii="仿宋_GB2312" w:eastAsia="仿宋_GB2312" w:hAnsi="仿宋_GB2312" w:cs="仿宋_GB2312" w:hint="eastAsia"/>
          <w:b/>
          <w:bCs/>
          <w:color w:val="000000"/>
          <w:spacing w:val="-6"/>
          <w:kern w:val="0"/>
          <w:sz w:val="32"/>
          <w:szCs w:val="32"/>
          <w:lang w:bidi="ar"/>
        </w:rPr>
        <w:t>4.</w:t>
      </w:r>
      <w:r>
        <w:rPr>
          <w:rFonts w:ascii="仿宋_GB2312" w:eastAsia="仿宋_GB2312" w:hAnsi="仿宋_GB2312" w:cs="仿宋_GB2312" w:hint="eastAsia"/>
          <w:b/>
          <w:bCs/>
          <w:color w:val="000000"/>
          <w:spacing w:val="-6"/>
          <w:kern w:val="0"/>
          <w:sz w:val="32"/>
          <w:szCs w:val="32"/>
          <w:lang w:bidi="ar"/>
        </w:rPr>
        <w:t>在城市轨道交通网络中占据关键地位、承担交通量大的大跨度桥梁和车站的主体结构</w:t>
      </w:r>
      <w:r>
        <w:rPr>
          <w:rFonts w:ascii="仿宋_GB2312" w:eastAsia="仿宋_GB2312" w:hAnsi="仿宋_GB2312" w:cs="仿宋_GB2312" w:hint="eastAsia"/>
          <w:b/>
          <w:bCs/>
          <w:color w:val="000000"/>
          <w:spacing w:val="-6"/>
          <w:kern w:val="0"/>
          <w:sz w:val="32"/>
          <w:szCs w:val="32"/>
          <w:lang w:bidi="ar"/>
        </w:rPr>
        <w:t>;</w:t>
      </w:r>
      <w:r>
        <w:rPr>
          <w:rFonts w:ascii="仿宋_GB2312" w:eastAsia="仿宋_GB2312" w:hAnsi="仿宋_GB2312" w:cs="仿宋_GB2312" w:hint="eastAsia"/>
          <w:b/>
          <w:bCs/>
          <w:color w:val="000000"/>
          <w:spacing w:val="-6"/>
          <w:kern w:val="0"/>
          <w:sz w:val="32"/>
          <w:szCs w:val="32"/>
          <w:lang w:bidi="ar"/>
        </w:rPr>
        <w:t>城市道路中悬索桥、斜拉桥以及跨度大于</w:t>
      </w:r>
      <w:r>
        <w:rPr>
          <w:rFonts w:ascii="仿宋_GB2312" w:eastAsia="仿宋_GB2312" w:hAnsi="仿宋_GB2312" w:cs="仿宋_GB2312" w:hint="eastAsia"/>
          <w:b/>
          <w:bCs/>
          <w:color w:val="000000"/>
          <w:spacing w:val="-6"/>
          <w:kern w:val="0"/>
          <w:sz w:val="32"/>
          <w:szCs w:val="32"/>
          <w:lang w:bidi="ar"/>
        </w:rPr>
        <w:t>150m</w:t>
      </w:r>
      <w:r>
        <w:rPr>
          <w:rFonts w:ascii="仿宋_GB2312" w:eastAsia="仿宋_GB2312" w:hAnsi="仿宋_GB2312" w:cs="仿宋_GB2312" w:hint="eastAsia"/>
          <w:b/>
          <w:bCs/>
          <w:color w:val="000000"/>
          <w:spacing w:val="-6"/>
          <w:kern w:val="0"/>
          <w:sz w:val="32"/>
          <w:szCs w:val="32"/>
          <w:lang w:bidi="ar"/>
        </w:rPr>
        <w:t>的拱桥。</w:t>
      </w:r>
    </w:p>
    <w:p w:rsidR="006C13EF" w:rsidRDefault="00801E86" w:rsidP="00ED5631">
      <w:pPr>
        <w:spacing w:line="570" w:lineRule="exact"/>
        <w:ind w:firstLineChars="200" w:firstLine="618"/>
        <w:rPr>
          <w:rFonts w:ascii="仿宋_GB2312" w:eastAsia="仿宋_GB2312" w:hAnsi="仿宋_GB2312" w:cs="仿宋_GB2312"/>
          <w:b/>
          <w:bCs/>
          <w:color w:val="000000"/>
          <w:spacing w:val="-6"/>
          <w:kern w:val="0"/>
          <w:sz w:val="32"/>
          <w:szCs w:val="32"/>
          <w:lang w:bidi="ar"/>
        </w:rPr>
      </w:pPr>
      <w:r>
        <w:rPr>
          <w:rFonts w:ascii="仿宋_GB2312" w:eastAsia="仿宋_GB2312" w:hAnsi="仿宋_GB2312" w:cs="仿宋_GB2312" w:hint="eastAsia"/>
          <w:b/>
          <w:bCs/>
          <w:color w:val="000000"/>
          <w:spacing w:val="-6"/>
          <w:kern w:val="0"/>
          <w:sz w:val="32"/>
          <w:szCs w:val="32"/>
          <w:lang w:bidi="ar"/>
        </w:rPr>
        <w:t>5.</w:t>
      </w:r>
      <w:r>
        <w:rPr>
          <w:rFonts w:ascii="仿宋_GB2312" w:eastAsia="仿宋_GB2312" w:hAnsi="仿宋_GB2312" w:cs="仿宋_GB2312" w:hint="eastAsia"/>
          <w:b/>
          <w:bCs/>
          <w:color w:val="000000"/>
          <w:spacing w:val="-6"/>
          <w:kern w:val="0"/>
          <w:sz w:val="32"/>
          <w:szCs w:val="32"/>
          <w:lang w:bidi="ar"/>
        </w:rPr>
        <w:t>国际或国内主要干线机场航管楼。</w:t>
      </w:r>
    </w:p>
    <w:p w:rsidR="006C13EF" w:rsidRDefault="00801E86" w:rsidP="00ED5631">
      <w:pPr>
        <w:spacing w:line="570" w:lineRule="exact"/>
        <w:ind w:firstLineChars="200" w:firstLine="618"/>
        <w:rPr>
          <w:rFonts w:ascii="仿宋_GB2312" w:eastAsia="仿宋_GB2312" w:hAnsi="仿宋_GB2312" w:cs="仿宋_GB2312"/>
          <w:b/>
          <w:bCs/>
          <w:color w:val="000000"/>
          <w:spacing w:val="-6"/>
          <w:kern w:val="0"/>
          <w:sz w:val="32"/>
          <w:szCs w:val="32"/>
          <w:lang w:bidi="ar"/>
        </w:rPr>
      </w:pPr>
      <w:r>
        <w:rPr>
          <w:rFonts w:ascii="仿宋_GB2312" w:eastAsia="仿宋_GB2312" w:hAnsi="仿宋_GB2312" w:cs="仿宋_GB2312" w:hint="eastAsia"/>
          <w:b/>
          <w:bCs/>
          <w:color w:val="000000"/>
          <w:spacing w:val="-6"/>
          <w:kern w:val="0"/>
          <w:sz w:val="32"/>
          <w:szCs w:val="32"/>
          <w:lang w:bidi="ar"/>
        </w:rPr>
        <w:t>6.</w:t>
      </w:r>
      <w:r>
        <w:rPr>
          <w:rFonts w:ascii="仿宋_GB2312" w:eastAsia="仿宋_GB2312" w:hAnsi="仿宋_GB2312" w:cs="仿宋_GB2312" w:hint="eastAsia"/>
          <w:b/>
          <w:bCs/>
          <w:color w:val="000000"/>
          <w:spacing w:val="-6"/>
          <w:kern w:val="0"/>
          <w:sz w:val="32"/>
          <w:szCs w:val="32"/>
          <w:lang w:bidi="ar"/>
        </w:rPr>
        <w:t>新建通用机场和支线机场改扩建项目。</w:t>
      </w:r>
    </w:p>
    <w:p w:rsidR="006C13EF" w:rsidRDefault="00801E86" w:rsidP="00ED5631">
      <w:pPr>
        <w:spacing w:line="570" w:lineRule="exact"/>
        <w:ind w:firstLineChars="200" w:firstLine="618"/>
        <w:rPr>
          <w:rFonts w:ascii="仿宋_GB2312" w:eastAsia="仿宋_GB2312" w:hAnsi="仿宋_GB2312" w:cs="仿宋_GB2312"/>
          <w:b/>
          <w:bCs/>
          <w:color w:val="000000"/>
          <w:spacing w:val="-6"/>
          <w:kern w:val="0"/>
          <w:sz w:val="32"/>
          <w:szCs w:val="32"/>
          <w:lang w:bidi="ar"/>
        </w:rPr>
      </w:pPr>
      <w:r>
        <w:rPr>
          <w:rFonts w:ascii="仿宋_GB2312" w:eastAsia="仿宋_GB2312" w:hAnsi="仿宋_GB2312" w:cs="仿宋_GB2312" w:hint="eastAsia"/>
          <w:b/>
          <w:bCs/>
          <w:color w:val="000000"/>
          <w:spacing w:val="-6"/>
          <w:kern w:val="0"/>
          <w:sz w:val="32"/>
          <w:szCs w:val="32"/>
          <w:lang w:bidi="ar"/>
        </w:rPr>
        <w:t>7.</w:t>
      </w:r>
      <w:r>
        <w:rPr>
          <w:rFonts w:ascii="仿宋_GB2312" w:eastAsia="仿宋_GB2312" w:hAnsi="仿宋_GB2312" w:cs="仿宋_GB2312" w:hint="eastAsia"/>
          <w:b/>
          <w:bCs/>
          <w:color w:val="000000"/>
          <w:spacing w:val="-6"/>
          <w:kern w:val="0"/>
          <w:sz w:val="32"/>
          <w:szCs w:val="32"/>
          <w:lang w:bidi="ar"/>
        </w:rPr>
        <w:t>液体危险品码头和储罐区护岸。</w:t>
      </w:r>
    </w:p>
    <w:p w:rsidR="006C13EF" w:rsidRDefault="00801E86" w:rsidP="00ED5631">
      <w:pPr>
        <w:spacing w:line="570" w:lineRule="exact"/>
        <w:ind w:firstLineChars="200" w:firstLine="618"/>
        <w:rPr>
          <w:rFonts w:ascii="宋体" w:eastAsia="黑体" w:hAnsi="宋体" w:cs="Times New Roman"/>
          <w:b/>
          <w:bCs/>
          <w:spacing w:val="-6"/>
          <w:sz w:val="32"/>
          <w:szCs w:val="32"/>
        </w:rPr>
      </w:pPr>
      <w:r>
        <w:rPr>
          <w:rFonts w:ascii="宋体" w:eastAsia="黑体" w:hAnsi="宋体" w:cs="黑体" w:hint="eastAsia"/>
          <w:b/>
          <w:bCs/>
          <w:spacing w:val="-6"/>
          <w:sz w:val="32"/>
          <w:szCs w:val="32"/>
          <w:lang w:bidi="ar"/>
        </w:rPr>
        <w:t>七、邮电通信、广播电视建筑</w:t>
      </w:r>
    </w:p>
    <w:p w:rsidR="006C13EF" w:rsidRDefault="00801E86" w:rsidP="00ED5631">
      <w:pPr>
        <w:spacing w:line="570" w:lineRule="exact"/>
        <w:ind w:firstLineChars="200" w:firstLine="618"/>
        <w:rPr>
          <w:rFonts w:ascii="仿宋_GB2312" w:eastAsia="仿宋_GB2312" w:hAnsi="仿宋_GB2312" w:cs="仿宋_GB2312"/>
          <w:b/>
          <w:bCs/>
          <w:color w:val="000000"/>
          <w:spacing w:val="-6"/>
          <w:kern w:val="0"/>
          <w:sz w:val="32"/>
          <w:szCs w:val="32"/>
          <w:lang w:bidi="ar"/>
        </w:rPr>
      </w:pPr>
      <w:r>
        <w:rPr>
          <w:rFonts w:ascii="仿宋_GB2312" w:eastAsia="仿宋_GB2312" w:hAnsi="仿宋_GB2312" w:cs="仿宋_GB2312" w:hint="eastAsia"/>
          <w:b/>
          <w:bCs/>
          <w:color w:val="000000"/>
          <w:spacing w:val="-6"/>
          <w:kern w:val="0"/>
          <w:sz w:val="32"/>
          <w:szCs w:val="32"/>
          <w:lang w:bidi="ar"/>
        </w:rPr>
        <w:t>1.</w:t>
      </w:r>
      <w:r>
        <w:rPr>
          <w:rFonts w:ascii="仿宋_GB2312" w:eastAsia="仿宋_GB2312" w:hAnsi="仿宋_GB2312" w:cs="仿宋_GB2312" w:hint="eastAsia"/>
          <w:b/>
          <w:bCs/>
          <w:color w:val="000000"/>
          <w:spacing w:val="-6"/>
          <w:kern w:val="0"/>
          <w:sz w:val="32"/>
          <w:szCs w:val="32"/>
          <w:lang w:bidi="ar"/>
        </w:rPr>
        <w:t>国际出入口局；国际无线电台及涉及国家主权、安全的重要无线电台（站）；国家卫星通信地球站，国家级卫星地球站上行站，卫星测控（导航）站，卫星关口站，卫星国际专线地球站。</w:t>
      </w:r>
    </w:p>
    <w:p w:rsidR="006C13EF" w:rsidRDefault="00801E86" w:rsidP="00ED5631">
      <w:pPr>
        <w:spacing w:line="570" w:lineRule="exact"/>
        <w:ind w:firstLineChars="200" w:firstLine="618"/>
        <w:rPr>
          <w:rFonts w:ascii="仿宋_GB2312" w:eastAsia="仿宋_GB2312" w:hAnsi="仿宋_GB2312" w:cs="仿宋_GB2312"/>
          <w:b/>
          <w:bCs/>
          <w:color w:val="000000"/>
          <w:spacing w:val="-6"/>
          <w:kern w:val="0"/>
          <w:sz w:val="32"/>
          <w:szCs w:val="32"/>
          <w:lang w:bidi="ar"/>
        </w:rPr>
      </w:pPr>
      <w:r>
        <w:rPr>
          <w:rFonts w:ascii="仿宋_GB2312" w:eastAsia="仿宋_GB2312" w:hAnsi="仿宋_GB2312" w:cs="仿宋_GB2312" w:hint="eastAsia"/>
          <w:b/>
          <w:bCs/>
          <w:color w:val="000000"/>
          <w:spacing w:val="-6"/>
          <w:kern w:val="0"/>
          <w:sz w:val="32"/>
          <w:szCs w:val="32"/>
          <w:lang w:bidi="ar"/>
        </w:rPr>
        <w:t>2.</w:t>
      </w:r>
      <w:r>
        <w:rPr>
          <w:rFonts w:ascii="仿宋_GB2312" w:eastAsia="仿宋_GB2312" w:hAnsi="仿宋_GB2312" w:cs="仿宋_GB2312" w:hint="eastAsia"/>
          <w:b/>
          <w:bCs/>
          <w:color w:val="000000"/>
          <w:spacing w:val="-6"/>
          <w:kern w:val="0"/>
          <w:sz w:val="32"/>
          <w:szCs w:val="32"/>
          <w:lang w:bidi="ar"/>
        </w:rPr>
        <w:t>国家级信息中心建筑。</w:t>
      </w:r>
    </w:p>
    <w:p w:rsidR="006C13EF" w:rsidRDefault="00801E86" w:rsidP="00ED5631">
      <w:pPr>
        <w:spacing w:line="570" w:lineRule="exact"/>
        <w:ind w:firstLineChars="200" w:firstLine="618"/>
        <w:rPr>
          <w:rFonts w:ascii="仿宋_GB2312" w:eastAsia="仿宋_GB2312" w:hAnsi="仿宋_GB2312" w:cs="仿宋_GB2312"/>
          <w:b/>
          <w:bCs/>
          <w:color w:val="000000"/>
          <w:spacing w:val="-6"/>
          <w:kern w:val="0"/>
          <w:sz w:val="32"/>
          <w:szCs w:val="32"/>
          <w:lang w:bidi="ar"/>
        </w:rPr>
      </w:pPr>
      <w:r>
        <w:rPr>
          <w:rFonts w:ascii="仿宋_GB2312" w:eastAsia="仿宋_GB2312" w:hAnsi="仿宋_GB2312" w:cs="仿宋_GB2312" w:hint="eastAsia"/>
          <w:b/>
          <w:bCs/>
          <w:color w:val="000000"/>
          <w:spacing w:val="-6"/>
          <w:kern w:val="0"/>
          <w:sz w:val="32"/>
          <w:szCs w:val="32"/>
          <w:lang w:bidi="ar"/>
        </w:rPr>
        <w:lastRenderedPageBreak/>
        <w:t>3</w:t>
      </w:r>
      <w:r>
        <w:rPr>
          <w:rFonts w:ascii="仿宋_GB2312" w:eastAsia="仿宋_GB2312" w:hAnsi="仿宋_GB2312" w:cs="仿宋_GB2312" w:hint="eastAsia"/>
          <w:b/>
          <w:bCs/>
          <w:color w:val="000000"/>
          <w:spacing w:val="-6"/>
          <w:kern w:val="0"/>
          <w:sz w:val="32"/>
          <w:szCs w:val="32"/>
          <w:lang w:bidi="ar"/>
        </w:rPr>
        <w:t>混凝土结构塔的高度大于</w:t>
      </w:r>
      <w:r>
        <w:rPr>
          <w:rFonts w:ascii="仿宋_GB2312" w:eastAsia="仿宋_GB2312" w:hAnsi="仿宋_GB2312" w:cs="仿宋_GB2312" w:hint="eastAsia"/>
          <w:b/>
          <w:bCs/>
          <w:color w:val="000000"/>
          <w:spacing w:val="-6"/>
          <w:kern w:val="0"/>
          <w:sz w:val="32"/>
          <w:szCs w:val="32"/>
          <w:lang w:bidi="ar"/>
        </w:rPr>
        <w:t>250m</w:t>
      </w:r>
      <w:r>
        <w:rPr>
          <w:rFonts w:ascii="仿宋_GB2312" w:eastAsia="仿宋_GB2312" w:hAnsi="仿宋_GB2312" w:cs="仿宋_GB2312" w:hint="eastAsia"/>
          <w:b/>
          <w:bCs/>
          <w:color w:val="000000"/>
          <w:spacing w:val="-6"/>
          <w:kern w:val="0"/>
          <w:sz w:val="32"/>
          <w:szCs w:val="32"/>
          <w:lang w:bidi="ar"/>
        </w:rPr>
        <w:t>或钢结构塔的高度大于</w:t>
      </w:r>
      <w:r>
        <w:rPr>
          <w:rFonts w:ascii="仿宋_GB2312" w:eastAsia="仿宋_GB2312" w:hAnsi="仿宋_GB2312" w:cs="仿宋_GB2312" w:hint="eastAsia"/>
          <w:b/>
          <w:bCs/>
          <w:color w:val="000000"/>
          <w:spacing w:val="-6"/>
          <w:kern w:val="0"/>
          <w:sz w:val="32"/>
          <w:szCs w:val="32"/>
          <w:lang w:bidi="ar"/>
        </w:rPr>
        <w:t>300m</w:t>
      </w:r>
      <w:r>
        <w:rPr>
          <w:rFonts w:ascii="仿宋_GB2312" w:eastAsia="仿宋_GB2312" w:hAnsi="仿宋_GB2312" w:cs="仿宋_GB2312" w:hint="eastAsia"/>
          <w:b/>
          <w:bCs/>
          <w:color w:val="000000"/>
          <w:spacing w:val="-6"/>
          <w:kern w:val="0"/>
          <w:sz w:val="32"/>
          <w:szCs w:val="32"/>
          <w:lang w:bidi="ar"/>
        </w:rPr>
        <w:t>的国家级、省级的电视调频广播发射塔建筑。</w:t>
      </w:r>
    </w:p>
    <w:p w:rsidR="006C13EF" w:rsidRDefault="00801E86" w:rsidP="00ED5631">
      <w:pPr>
        <w:spacing w:line="570" w:lineRule="exact"/>
        <w:ind w:firstLineChars="200" w:firstLine="618"/>
        <w:rPr>
          <w:rFonts w:ascii="宋体" w:eastAsia="黑体" w:hAnsi="宋体" w:cs="Times New Roman"/>
          <w:b/>
          <w:bCs/>
          <w:spacing w:val="-6"/>
          <w:sz w:val="32"/>
          <w:szCs w:val="32"/>
        </w:rPr>
      </w:pPr>
      <w:r>
        <w:rPr>
          <w:rFonts w:ascii="宋体" w:eastAsia="黑体" w:hAnsi="宋体" w:cs="黑体" w:hint="eastAsia"/>
          <w:b/>
          <w:bCs/>
          <w:spacing w:val="-6"/>
          <w:sz w:val="32"/>
          <w:szCs w:val="32"/>
          <w:lang w:bidi="ar"/>
        </w:rPr>
        <w:t>八、科学实验和重大科学装置工程</w:t>
      </w:r>
    </w:p>
    <w:p w:rsidR="006C13EF" w:rsidRDefault="00801E86" w:rsidP="00ED5631">
      <w:pPr>
        <w:spacing w:line="570" w:lineRule="exact"/>
        <w:ind w:firstLineChars="200" w:firstLine="618"/>
        <w:rPr>
          <w:rFonts w:ascii="仿宋_GB2312" w:eastAsia="仿宋_GB2312" w:hAnsi="仿宋_GB2312" w:cs="仿宋_GB2312"/>
          <w:b/>
          <w:bCs/>
          <w:spacing w:val="-6"/>
          <w:kern w:val="0"/>
          <w:sz w:val="32"/>
          <w:szCs w:val="32"/>
        </w:rPr>
      </w:pPr>
      <w:r>
        <w:rPr>
          <w:rFonts w:ascii="仿宋_GB2312" w:eastAsia="仿宋_GB2312" w:hAnsi="仿宋_GB2312" w:cs="仿宋_GB2312" w:hint="eastAsia"/>
          <w:b/>
          <w:bCs/>
          <w:color w:val="000000"/>
          <w:spacing w:val="-6"/>
          <w:kern w:val="0"/>
          <w:sz w:val="32"/>
          <w:szCs w:val="32"/>
          <w:lang w:bidi="ar"/>
        </w:rPr>
        <w:t>1.</w:t>
      </w:r>
      <w:r>
        <w:rPr>
          <w:rFonts w:ascii="仿宋_GB2312" w:eastAsia="仿宋_GB2312" w:hAnsi="仿宋_GB2312" w:cs="仿宋_GB2312" w:hint="eastAsia"/>
          <w:b/>
          <w:bCs/>
          <w:color w:val="000000"/>
          <w:spacing w:val="-6"/>
          <w:kern w:val="0"/>
          <w:sz w:val="32"/>
          <w:szCs w:val="32"/>
          <w:lang w:bidi="ar"/>
        </w:rPr>
        <w:t>科学实验建筑中，研究、中试生产和存放具有高放射性物品以及剧毒的生物制品、化学制品、天然和人工细菌、病毒（如鼠疫、霍乱、伤寒和新发高危险传染病等）的建筑。</w:t>
      </w:r>
    </w:p>
    <w:p w:rsidR="006C13EF" w:rsidRDefault="00801E86" w:rsidP="00ED5631">
      <w:pPr>
        <w:spacing w:line="570" w:lineRule="exact"/>
        <w:ind w:firstLineChars="200" w:firstLine="618"/>
        <w:rPr>
          <w:rFonts w:ascii="仿宋_GB2312" w:eastAsia="仿宋_GB2312" w:hAnsi="仿宋_GB2312" w:cs="仿宋_GB2312"/>
          <w:b/>
          <w:bCs/>
          <w:spacing w:val="-6"/>
          <w:kern w:val="0"/>
          <w:sz w:val="32"/>
          <w:szCs w:val="32"/>
          <w:lang w:bidi="ar"/>
        </w:rPr>
      </w:pPr>
      <w:r>
        <w:rPr>
          <w:rFonts w:ascii="仿宋_GB2312" w:eastAsia="仿宋_GB2312" w:hAnsi="仿宋_GB2312" w:cs="仿宋_GB2312" w:hint="eastAsia"/>
          <w:b/>
          <w:bCs/>
          <w:spacing w:val="-6"/>
          <w:kern w:val="0"/>
          <w:sz w:val="32"/>
          <w:szCs w:val="32"/>
          <w:lang w:bidi="ar"/>
        </w:rPr>
        <w:t>2.</w:t>
      </w:r>
      <w:r>
        <w:rPr>
          <w:rFonts w:ascii="仿宋_GB2312" w:eastAsia="仿宋_GB2312" w:hAnsi="仿宋_GB2312" w:cs="仿宋_GB2312" w:hint="eastAsia"/>
          <w:b/>
          <w:bCs/>
          <w:spacing w:val="-6"/>
          <w:kern w:val="0"/>
          <w:sz w:val="32"/>
          <w:szCs w:val="32"/>
          <w:lang w:bidi="ar"/>
        </w:rPr>
        <w:t>大型风洞设施、大型射</w:t>
      </w:r>
      <w:r>
        <w:rPr>
          <w:rFonts w:ascii="仿宋_GB2312" w:eastAsia="仿宋_GB2312" w:hAnsi="仿宋_GB2312" w:cs="仿宋_GB2312" w:hint="eastAsia"/>
          <w:b/>
          <w:bCs/>
          <w:spacing w:val="-6"/>
          <w:kern w:val="0"/>
          <w:sz w:val="32"/>
          <w:szCs w:val="32"/>
          <w:lang w:bidi="ar"/>
        </w:rPr>
        <w:t>电望远镜等有特殊需要的科学实验和重大科学装置工程。</w:t>
      </w:r>
    </w:p>
    <w:p w:rsidR="006C13EF" w:rsidRDefault="006C13EF" w:rsidP="00ED5631">
      <w:pPr>
        <w:spacing w:line="570" w:lineRule="exact"/>
        <w:ind w:firstLineChars="200" w:firstLine="618"/>
        <w:rPr>
          <w:rFonts w:ascii="仿宋_GB2312" w:eastAsia="仿宋_GB2312" w:hAnsi="仿宋_GB2312" w:cs="仿宋_GB2312"/>
          <w:b/>
          <w:bCs/>
          <w:spacing w:val="-6"/>
          <w:kern w:val="0"/>
          <w:sz w:val="32"/>
          <w:szCs w:val="32"/>
          <w:lang w:bidi="ar"/>
        </w:rPr>
      </w:pPr>
    </w:p>
    <w:p w:rsidR="006C13EF" w:rsidRDefault="00801E86">
      <w:pPr>
        <w:pStyle w:val="a4"/>
        <w:widowControl w:val="0"/>
        <w:adjustRightInd w:val="0"/>
        <w:snapToGrid w:val="0"/>
        <w:spacing w:before="0" w:beforeAutospacing="0" w:after="0" w:afterAutospacing="0" w:line="578" w:lineRule="exact"/>
        <w:jc w:val="both"/>
        <w:rPr>
          <w:rFonts w:ascii="仿宋_GB2312" w:eastAsia="仿宋_GB2312" w:hAnsi="微软雅黑"/>
          <w:color w:val="000000" w:themeColor="text1"/>
          <w:sz w:val="32"/>
          <w:szCs w:val="32"/>
        </w:rPr>
      </w:pPr>
      <w:r>
        <w:rPr>
          <w:rFonts w:ascii="仿宋_GB2312" w:eastAsia="仿宋_GB2312" w:hAnsi="微软雅黑" w:hint="eastAsia"/>
          <w:color w:val="000000" w:themeColor="text1"/>
          <w:sz w:val="32"/>
          <w:szCs w:val="32"/>
        </w:rPr>
        <w:t>说明：安评范围为《湖南省实施</w:t>
      </w:r>
      <w:r>
        <w:rPr>
          <w:rFonts w:ascii="仿宋_GB2312" w:eastAsia="仿宋_GB2312" w:hAnsi="微软雅黑" w:hint="eastAsia"/>
          <w:color w:val="000000" w:themeColor="text1"/>
          <w:sz w:val="32"/>
          <w:szCs w:val="32"/>
        </w:rPr>
        <w:t>&lt;</w:t>
      </w:r>
      <w:r>
        <w:rPr>
          <w:rFonts w:ascii="仿宋_GB2312" w:eastAsia="仿宋_GB2312" w:hAnsi="微软雅黑" w:hint="eastAsia"/>
          <w:color w:val="000000" w:themeColor="text1"/>
          <w:sz w:val="32"/>
          <w:szCs w:val="32"/>
        </w:rPr>
        <w:t>中华人民共和国防震减灾法</w:t>
      </w:r>
      <w:r>
        <w:rPr>
          <w:rFonts w:ascii="仿宋_GB2312" w:eastAsia="仿宋_GB2312" w:hAnsi="微软雅黑" w:hint="eastAsia"/>
          <w:color w:val="000000" w:themeColor="text1"/>
          <w:sz w:val="32"/>
          <w:szCs w:val="32"/>
        </w:rPr>
        <w:t>&gt;</w:t>
      </w:r>
      <w:r>
        <w:rPr>
          <w:rFonts w:ascii="仿宋_GB2312" w:eastAsia="仿宋_GB2312" w:hAnsi="微软雅黑" w:hint="eastAsia"/>
          <w:color w:val="000000" w:themeColor="text1"/>
          <w:sz w:val="32"/>
          <w:szCs w:val="32"/>
        </w:rPr>
        <w:t>办法</w:t>
      </w:r>
      <w:r>
        <w:rPr>
          <w:rFonts w:ascii="仿宋_GB2312" w:eastAsia="仿宋_GB2312" w:hAnsi="微软雅黑" w:hint="eastAsia"/>
          <w:color w:val="000000" w:themeColor="text1"/>
          <w:sz w:val="32"/>
          <w:szCs w:val="32"/>
        </w:rPr>
        <w:t>》所规定的相关行业规范要求需开展安评的重大工程和易发次生灾害工程，以及兜底条款省政府规定需开展安评的重大工程（依据省政府《湖南省省本级重大项目决策程序实施细则》所明确的重大工程范围）。</w:t>
      </w:r>
    </w:p>
    <w:p w:rsidR="006C13EF" w:rsidRDefault="006C13EF">
      <w:pPr>
        <w:spacing w:line="578" w:lineRule="exact"/>
        <w:jc w:val="center"/>
        <w:rPr>
          <w:rFonts w:ascii="方正小标宋简体" w:eastAsia="方正小标宋简体"/>
          <w:sz w:val="44"/>
          <w:szCs w:val="44"/>
        </w:rPr>
      </w:pPr>
    </w:p>
    <w:p w:rsidR="006C13EF" w:rsidRDefault="00801E86">
      <w:pPr>
        <w:pageBreakBefore/>
        <w:spacing w:line="578" w:lineRule="exact"/>
        <w:jc w:val="lef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2</w:t>
      </w:r>
    </w:p>
    <w:p w:rsidR="006C13EF" w:rsidRDefault="00801E86">
      <w:pPr>
        <w:spacing w:line="578" w:lineRule="exact"/>
        <w:jc w:val="center"/>
        <w:rPr>
          <w:rFonts w:ascii="方正小标宋简体" w:eastAsia="方正小标宋简体"/>
          <w:sz w:val="44"/>
          <w:szCs w:val="44"/>
        </w:rPr>
      </w:pPr>
      <w:r>
        <w:rPr>
          <w:rFonts w:ascii="方正小标宋简体" w:eastAsia="方正小标宋简体" w:hint="eastAsia"/>
          <w:sz w:val="44"/>
          <w:szCs w:val="44"/>
        </w:rPr>
        <w:t>中国地震局负责的重大工程场地</w:t>
      </w:r>
    </w:p>
    <w:p w:rsidR="006C13EF" w:rsidRDefault="00801E86">
      <w:pPr>
        <w:spacing w:line="578" w:lineRule="exact"/>
        <w:jc w:val="center"/>
        <w:rPr>
          <w:rFonts w:ascii="方正小标宋简体" w:eastAsia="方正小标宋简体"/>
          <w:sz w:val="44"/>
          <w:szCs w:val="44"/>
        </w:rPr>
      </w:pPr>
      <w:r>
        <w:rPr>
          <w:rFonts w:ascii="方正小标宋简体" w:eastAsia="方正小标宋简体" w:hint="eastAsia"/>
          <w:sz w:val="44"/>
          <w:szCs w:val="44"/>
        </w:rPr>
        <w:t>地震安全性评价结果审定清单（暂行）</w:t>
      </w:r>
    </w:p>
    <w:p w:rsidR="006C13EF" w:rsidRDefault="006C13EF">
      <w:pPr>
        <w:spacing w:line="578" w:lineRule="exact"/>
        <w:ind w:firstLineChars="200" w:firstLine="640"/>
        <w:rPr>
          <w:rFonts w:ascii="仿宋_GB2312" w:eastAsia="仿宋_GB2312"/>
          <w:sz w:val="32"/>
          <w:szCs w:val="32"/>
        </w:rPr>
      </w:pPr>
    </w:p>
    <w:p w:rsidR="006C13EF" w:rsidRDefault="00801E86">
      <w:pPr>
        <w:spacing w:line="578" w:lineRule="exact"/>
        <w:ind w:firstLineChars="200" w:firstLine="640"/>
        <w:rPr>
          <w:rFonts w:ascii="黑体" w:eastAsia="黑体" w:hAnsi="黑体"/>
          <w:sz w:val="32"/>
          <w:szCs w:val="32"/>
        </w:rPr>
      </w:pPr>
      <w:r>
        <w:rPr>
          <w:rFonts w:ascii="黑体" w:eastAsia="黑体" w:hAnsi="黑体" w:hint="eastAsia"/>
          <w:sz w:val="32"/>
          <w:szCs w:val="32"/>
        </w:rPr>
        <w:t>一、核工程</w:t>
      </w:r>
    </w:p>
    <w:p w:rsidR="006C13EF" w:rsidRDefault="00801E86">
      <w:pPr>
        <w:spacing w:line="578"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核电厂、核热电厂、</w:t>
      </w:r>
      <w:proofErr w:type="gramStart"/>
      <w:r>
        <w:rPr>
          <w:rFonts w:ascii="仿宋_GB2312" w:eastAsia="仿宋_GB2312" w:hint="eastAsia"/>
          <w:sz w:val="32"/>
          <w:szCs w:val="32"/>
        </w:rPr>
        <w:t>核供汽</w:t>
      </w:r>
      <w:proofErr w:type="gramEnd"/>
      <w:r>
        <w:rPr>
          <w:rFonts w:ascii="仿宋_GB2312" w:eastAsia="仿宋_GB2312" w:hint="eastAsia"/>
          <w:sz w:val="32"/>
          <w:szCs w:val="32"/>
        </w:rPr>
        <w:t>供热厂、核能海水淡化厂等核动力厂及装置，以及浮动核动力装置的系泊装换料船坞、码头。</w:t>
      </w:r>
    </w:p>
    <w:p w:rsidR="006C13EF" w:rsidRDefault="00801E86">
      <w:pPr>
        <w:spacing w:line="578"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核动力厂以外的研究堆、实验堆、临界装置等其他反应堆。</w:t>
      </w:r>
    </w:p>
    <w:p w:rsidR="006C13EF" w:rsidRDefault="00801E86">
      <w:pPr>
        <w:spacing w:line="578"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核燃料生产、加工、贮存和后处理设施等核燃料循环设施。</w:t>
      </w:r>
    </w:p>
    <w:p w:rsidR="006C13EF" w:rsidRDefault="00801E86">
      <w:pPr>
        <w:spacing w:line="578"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涉及放射性废液贮存、处理设施；涉及高水平放射性废物的处理、贮存、处置设施。</w:t>
      </w:r>
    </w:p>
    <w:p w:rsidR="006C13EF" w:rsidRDefault="00801E86">
      <w:pPr>
        <w:spacing w:line="578"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受地震破坏后可能引发严重放射性物质污染</w:t>
      </w:r>
      <w:proofErr w:type="gramStart"/>
      <w:r>
        <w:rPr>
          <w:rFonts w:ascii="仿宋_GB2312" w:eastAsia="仿宋_GB2312" w:hint="eastAsia"/>
          <w:sz w:val="32"/>
          <w:szCs w:val="32"/>
        </w:rPr>
        <w:t>的涉核设施</w:t>
      </w:r>
      <w:proofErr w:type="gramEnd"/>
      <w:r>
        <w:rPr>
          <w:rFonts w:ascii="仿宋_GB2312" w:eastAsia="仿宋_GB2312" w:hint="eastAsia"/>
          <w:sz w:val="32"/>
          <w:szCs w:val="32"/>
        </w:rPr>
        <w:t>。</w:t>
      </w:r>
    </w:p>
    <w:p w:rsidR="006C13EF" w:rsidRDefault="00801E86">
      <w:pPr>
        <w:spacing w:line="578" w:lineRule="exact"/>
        <w:ind w:firstLineChars="200" w:firstLine="640"/>
        <w:rPr>
          <w:rFonts w:ascii="黑体" w:eastAsia="黑体" w:hAnsi="黑体"/>
          <w:sz w:val="32"/>
          <w:szCs w:val="32"/>
        </w:rPr>
      </w:pPr>
      <w:r>
        <w:rPr>
          <w:rFonts w:ascii="黑体" w:eastAsia="黑体" w:hAnsi="黑体" w:hint="eastAsia"/>
          <w:sz w:val="32"/>
          <w:szCs w:val="32"/>
        </w:rPr>
        <w:t>二、大型水利水电工程</w:t>
      </w:r>
    </w:p>
    <w:p w:rsidR="006C13EF" w:rsidRDefault="00801E86">
      <w:pPr>
        <w:spacing w:line="578"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坝高超过</w:t>
      </w:r>
      <w:r>
        <w:rPr>
          <w:rFonts w:ascii="仿宋_GB2312" w:eastAsia="仿宋_GB2312" w:hint="eastAsia"/>
          <w:sz w:val="32"/>
          <w:szCs w:val="32"/>
        </w:rPr>
        <w:t>200m</w:t>
      </w:r>
      <w:r>
        <w:rPr>
          <w:rFonts w:ascii="仿宋_GB2312" w:eastAsia="仿宋_GB2312" w:hint="eastAsia"/>
          <w:sz w:val="32"/>
          <w:szCs w:val="32"/>
        </w:rPr>
        <w:t>或库容大于</w:t>
      </w:r>
      <w:r>
        <w:rPr>
          <w:rFonts w:ascii="仿宋_GB2312" w:eastAsia="仿宋_GB2312" w:hint="eastAsia"/>
          <w:sz w:val="32"/>
          <w:szCs w:val="32"/>
        </w:rPr>
        <w:t>100</w:t>
      </w:r>
      <w:r>
        <w:rPr>
          <w:rFonts w:ascii="仿宋_GB2312" w:eastAsia="仿宋_GB2312" w:hint="eastAsia"/>
          <w:sz w:val="32"/>
          <w:szCs w:val="32"/>
        </w:rPr>
        <w:t>亿</w:t>
      </w:r>
      <w:r>
        <w:rPr>
          <w:rFonts w:ascii="宋体" w:eastAsia="仿宋_GB2312" w:hAnsi="宋体" w:cs="仿宋_GB2312" w:hint="eastAsia"/>
          <w:color w:val="000000"/>
          <w:spacing w:val="-6"/>
          <w:kern w:val="0"/>
          <w:sz w:val="32"/>
          <w:szCs w:val="32"/>
          <w:lang w:bidi="ar"/>
        </w:rPr>
        <w:t>m</w:t>
      </w:r>
      <w:r>
        <w:rPr>
          <w:rFonts w:ascii="宋体" w:eastAsia="仿宋_GB2312" w:hAnsi="宋体" w:cs="仿宋_GB2312" w:hint="eastAsia"/>
          <w:color w:val="000000"/>
          <w:spacing w:val="-6"/>
          <w:kern w:val="0"/>
          <w:sz w:val="32"/>
          <w:szCs w:val="32"/>
          <w:vertAlign w:val="superscript"/>
          <w:lang w:bidi="ar"/>
        </w:rPr>
        <w:t>3</w:t>
      </w:r>
      <w:r>
        <w:rPr>
          <w:rFonts w:ascii="仿宋_GB2312" w:eastAsia="仿宋_GB2312" w:hint="eastAsia"/>
          <w:sz w:val="32"/>
          <w:szCs w:val="32"/>
        </w:rPr>
        <w:t>的大（</w:t>
      </w:r>
      <w:r>
        <w:rPr>
          <w:rFonts w:ascii="仿宋_GB2312" w:eastAsia="仿宋_GB2312" w:hint="eastAsia"/>
          <w:sz w:val="32"/>
          <w:szCs w:val="32"/>
        </w:rPr>
        <w:t>1</w:t>
      </w:r>
      <w:r>
        <w:rPr>
          <w:rFonts w:ascii="仿宋_GB2312" w:eastAsia="仿宋_GB2312" w:hint="eastAsia"/>
          <w:sz w:val="32"/>
          <w:szCs w:val="32"/>
        </w:rPr>
        <w:t>）型工程，以及基本地震动峰值加速度分区</w:t>
      </w:r>
      <w:r>
        <w:rPr>
          <w:rFonts w:ascii="仿宋_GB2312" w:eastAsia="仿宋_GB2312" w:hint="eastAsia"/>
          <w:sz w:val="32"/>
          <w:szCs w:val="32"/>
        </w:rPr>
        <w:t>0.1Og</w:t>
      </w:r>
      <w:r>
        <w:rPr>
          <w:rFonts w:ascii="仿宋_GB2312" w:eastAsia="仿宋_GB2312" w:hint="eastAsia"/>
          <w:sz w:val="32"/>
          <w:szCs w:val="32"/>
        </w:rPr>
        <w:t>及以上地区的坝高超过</w:t>
      </w:r>
      <w:r>
        <w:rPr>
          <w:rFonts w:ascii="仿宋_GB2312" w:eastAsia="仿宋_GB2312" w:hint="eastAsia"/>
          <w:sz w:val="32"/>
          <w:szCs w:val="32"/>
        </w:rPr>
        <w:t>150m</w:t>
      </w:r>
      <w:r>
        <w:rPr>
          <w:rFonts w:ascii="仿宋_GB2312" w:eastAsia="仿宋_GB2312" w:hint="eastAsia"/>
          <w:sz w:val="32"/>
          <w:szCs w:val="32"/>
        </w:rPr>
        <w:t>大</w:t>
      </w:r>
      <w:r>
        <w:rPr>
          <w:rFonts w:ascii="仿宋_GB2312" w:eastAsia="仿宋_GB2312" w:hint="eastAsia"/>
          <w:sz w:val="32"/>
          <w:szCs w:val="32"/>
        </w:rPr>
        <w:t>(1</w:t>
      </w:r>
      <w:r>
        <w:rPr>
          <w:rFonts w:ascii="仿宋_GB2312" w:eastAsia="仿宋_GB2312" w:hint="eastAsia"/>
          <w:sz w:val="32"/>
          <w:szCs w:val="32"/>
        </w:rPr>
        <w:t>）型工程。</w:t>
      </w:r>
    </w:p>
    <w:p w:rsidR="006C13EF" w:rsidRDefault="00801E86">
      <w:pPr>
        <w:spacing w:line="578" w:lineRule="exact"/>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基本地震动峰值加速度分区</w:t>
      </w:r>
      <w:r>
        <w:rPr>
          <w:rFonts w:ascii="仿宋_GB2312" w:eastAsia="仿宋_GB2312" w:hint="eastAsia"/>
          <w:sz w:val="32"/>
          <w:szCs w:val="32"/>
        </w:rPr>
        <w:t>0.10g</w:t>
      </w:r>
      <w:r>
        <w:rPr>
          <w:rFonts w:ascii="仿宋_GB2312" w:eastAsia="仿宋_GB2312" w:hint="eastAsia"/>
          <w:sz w:val="32"/>
          <w:szCs w:val="32"/>
        </w:rPr>
        <w:t>及以上地区的高度为</w:t>
      </w:r>
      <w:r>
        <w:rPr>
          <w:rFonts w:ascii="仿宋_GB2312" w:eastAsia="仿宋_GB2312" w:hint="eastAsia"/>
          <w:sz w:val="32"/>
          <w:szCs w:val="32"/>
        </w:rPr>
        <w:t>90m</w:t>
      </w:r>
      <w:r>
        <w:rPr>
          <w:rFonts w:ascii="仿宋_GB2312" w:eastAsia="仿宋_GB2312" w:hint="eastAsia"/>
          <w:sz w:val="32"/>
          <w:szCs w:val="32"/>
        </w:rPr>
        <w:t>以上的</w:t>
      </w:r>
      <w:r>
        <w:rPr>
          <w:rFonts w:ascii="仿宋_GB2312" w:eastAsia="仿宋_GB2312" w:hint="eastAsia"/>
          <w:sz w:val="32"/>
          <w:szCs w:val="32"/>
        </w:rPr>
        <w:t>1</w:t>
      </w:r>
      <w:r>
        <w:rPr>
          <w:rFonts w:ascii="仿宋_GB2312" w:eastAsia="仿宋_GB2312" w:hint="eastAsia"/>
          <w:sz w:val="32"/>
          <w:szCs w:val="32"/>
        </w:rPr>
        <w:t>级、</w:t>
      </w:r>
      <w:r>
        <w:rPr>
          <w:rFonts w:ascii="仿宋_GB2312" w:eastAsia="仿宋_GB2312" w:hint="eastAsia"/>
          <w:sz w:val="32"/>
          <w:szCs w:val="32"/>
        </w:rPr>
        <w:t>2</w:t>
      </w:r>
      <w:r>
        <w:rPr>
          <w:rFonts w:ascii="仿宋_GB2312" w:eastAsia="仿宋_GB2312" w:hint="eastAsia"/>
          <w:sz w:val="32"/>
          <w:szCs w:val="32"/>
        </w:rPr>
        <w:t>级大坝，抽水蓄能电</w:t>
      </w:r>
      <w:r>
        <w:rPr>
          <w:rFonts w:ascii="仿宋_GB2312" w:eastAsia="仿宋_GB2312" w:hint="eastAsia"/>
          <w:sz w:val="32"/>
          <w:szCs w:val="32"/>
        </w:rPr>
        <w:t>站</w:t>
      </w:r>
      <w:r>
        <w:rPr>
          <w:rFonts w:ascii="仿宋_GB2312" w:eastAsia="仿宋_GB2312" w:hint="eastAsia"/>
          <w:sz w:val="32"/>
          <w:szCs w:val="32"/>
        </w:rPr>
        <w:t>I</w:t>
      </w:r>
      <w:r>
        <w:rPr>
          <w:rFonts w:ascii="仿宋_GB2312" w:eastAsia="仿宋_GB2312" w:hint="eastAsia"/>
          <w:sz w:val="32"/>
          <w:szCs w:val="32"/>
        </w:rPr>
        <w:t>等工程的主要建筑物和引水、调水工程中的重要建筑物。</w:t>
      </w:r>
    </w:p>
    <w:p w:rsidR="006C13EF" w:rsidRDefault="00801E86">
      <w:pPr>
        <w:spacing w:line="578" w:lineRule="exact"/>
        <w:ind w:firstLineChars="200" w:firstLine="640"/>
        <w:rPr>
          <w:rFonts w:ascii="仿宋_GB2312" w:eastAsia="仿宋_GB2312"/>
          <w:sz w:val="32"/>
          <w:szCs w:val="32"/>
        </w:rPr>
      </w:pPr>
      <w:r>
        <w:rPr>
          <w:rFonts w:ascii="仿宋_GB2312" w:eastAsia="仿宋_GB2312" w:hint="eastAsia"/>
          <w:sz w:val="32"/>
          <w:szCs w:val="32"/>
        </w:rPr>
        <w:t>8.</w:t>
      </w:r>
      <w:proofErr w:type="gramStart"/>
      <w:r>
        <w:rPr>
          <w:rFonts w:ascii="仿宋_GB2312" w:eastAsia="仿宋_GB2312" w:hint="eastAsia"/>
          <w:sz w:val="32"/>
          <w:szCs w:val="32"/>
        </w:rPr>
        <w:t>场址区</w:t>
      </w:r>
      <w:proofErr w:type="gramEnd"/>
      <w:r>
        <w:rPr>
          <w:rFonts w:ascii="仿宋_GB2312" w:eastAsia="仿宋_GB2312" w:hint="eastAsia"/>
          <w:sz w:val="32"/>
          <w:szCs w:val="32"/>
        </w:rPr>
        <w:t>5km</w:t>
      </w:r>
      <w:r>
        <w:rPr>
          <w:rFonts w:ascii="仿宋_GB2312" w:eastAsia="仿宋_GB2312" w:hint="eastAsia"/>
          <w:sz w:val="32"/>
          <w:szCs w:val="32"/>
        </w:rPr>
        <w:t>范围内有晚更新世（</w:t>
      </w:r>
      <w:r>
        <w:rPr>
          <w:rFonts w:ascii="仿宋_GB2312" w:eastAsia="仿宋_GB2312" w:hint="eastAsia"/>
          <w:sz w:val="32"/>
          <w:szCs w:val="32"/>
        </w:rPr>
        <w:t>10</w:t>
      </w:r>
      <w:r>
        <w:rPr>
          <w:rFonts w:ascii="仿宋_GB2312" w:eastAsia="仿宋_GB2312" w:hint="eastAsia"/>
          <w:sz w:val="32"/>
          <w:szCs w:val="32"/>
        </w:rPr>
        <w:t>万年）以来活动断层通过的</w:t>
      </w:r>
      <w:r>
        <w:rPr>
          <w:rFonts w:ascii="仿宋_GB2312" w:eastAsia="仿宋_GB2312" w:hint="eastAsia"/>
          <w:sz w:val="32"/>
          <w:szCs w:val="32"/>
        </w:rPr>
        <w:t>1</w:t>
      </w:r>
      <w:r>
        <w:rPr>
          <w:rFonts w:ascii="仿宋_GB2312" w:eastAsia="仿宋_GB2312" w:hint="eastAsia"/>
          <w:sz w:val="32"/>
          <w:szCs w:val="32"/>
        </w:rPr>
        <w:t>级、</w:t>
      </w:r>
      <w:r>
        <w:rPr>
          <w:rFonts w:ascii="仿宋_GB2312" w:eastAsia="仿宋_GB2312" w:hint="eastAsia"/>
          <w:sz w:val="32"/>
          <w:szCs w:val="32"/>
        </w:rPr>
        <w:t>2</w:t>
      </w:r>
      <w:r>
        <w:rPr>
          <w:rFonts w:ascii="仿宋_GB2312" w:eastAsia="仿宋_GB2312" w:hint="eastAsia"/>
          <w:sz w:val="32"/>
          <w:szCs w:val="32"/>
        </w:rPr>
        <w:t>级大坝。</w:t>
      </w:r>
    </w:p>
    <w:p w:rsidR="006C13EF" w:rsidRDefault="00801E86">
      <w:pPr>
        <w:spacing w:line="578" w:lineRule="exact"/>
        <w:ind w:firstLineChars="200" w:firstLine="640"/>
        <w:rPr>
          <w:rFonts w:ascii="黑体" w:eastAsia="黑体" w:hAnsi="黑体"/>
          <w:sz w:val="32"/>
          <w:szCs w:val="32"/>
        </w:rPr>
      </w:pPr>
      <w:r>
        <w:rPr>
          <w:rFonts w:ascii="黑体" w:eastAsia="黑体" w:hAnsi="黑体" w:hint="eastAsia"/>
          <w:sz w:val="32"/>
          <w:szCs w:val="32"/>
        </w:rPr>
        <w:t>三、跨省（自治区、直辖市</w:t>
      </w:r>
      <w:proofErr w:type="gramStart"/>
      <w:r>
        <w:rPr>
          <w:rFonts w:ascii="黑体" w:eastAsia="黑体" w:hAnsi="黑体" w:hint="eastAsia"/>
          <w:sz w:val="32"/>
          <w:szCs w:val="32"/>
        </w:rPr>
        <w:t>〉</w:t>
      </w:r>
      <w:proofErr w:type="gramEnd"/>
      <w:r>
        <w:rPr>
          <w:rFonts w:ascii="黑体" w:eastAsia="黑体" w:hAnsi="黑体" w:hint="eastAsia"/>
          <w:sz w:val="32"/>
          <w:szCs w:val="32"/>
        </w:rPr>
        <w:t>行政区域的国家重大工程</w:t>
      </w:r>
    </w:p>
    <w:p w:rsidR="006C13EF" w:rsidRDefault="00801E86">
      <w:pPr>
        <w:pageBreakBefore/>
        <w:spacing w:line="578" w:lineRule="exact"/>
        <w:jc w:val="lef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3</w:t>
      </w:r>
    </w:p>
    <w:p w:rsidR="006C13EF" w:rsidRDefault="00801E86">
      <w:pPr>
        <w:spacing w:line="578" w:lineRule="exact"/>
        <w:jc w:val="center"/>
        <w:rPr>
          <w:rFonts w:ascii="方正小标宋简体" w:eastAsia="方正小标宋简体"/>
          <w:sz w:val="44"/>
          <w:szCs w:val="44"/>
        </w:rPr>
      </w:pPr>
      <w:r>
        <w:rPr>
          <w:rFonts w:ascii="方正小标宋简体" w:eastAsia="方正小标宋简体" w:hint="eastAsia"/>
          <w:sz w:val="44"/>
          <w:szCs w:val="44"/>
        </w:rPr>
        <w:t>湖南省</w:t>
      </w:r>
      <w:r>
        <w:rPr>
          <w:rFonts w:ascii="方正小标宋简体" w:eastAsia="方正小标宋简体" w:hint="eastAsia"/>
          <w:sz w:val="44"/>
          <w:szCs w:val="44"/>
        </w:rPr>
        <w:t>地震局负责的重大工程场地</w:t>
      </w:r>
    </w:p>
    <w:p w:rsidR="006C13EF" w:rsidRDefault="00801E86">
      <w:pPr>
        <w:spacing w:line="578" w:lineRule="exact"/>
        <w:jc w:val="center"/>
        <w:rPr>
          <w:rFonts w:ascii="方正小标宋简体" w:eastAsia="方正小标宋简体"/>
          <w:sz w:val="44"/>
          <w:szCs w:val="44"/>
        </w:rPr>
      </w:pPr>
      <w:r>
        <w:rPr>
          <w:rFonts w:ascii="方正小标宋简体" w:eastAsia="方正小标宋简体" w:hint="eastAsia"/>
          <w:sz w:val="44"/>
          <w:szCs w:val="44"/>
        </w:rPr>
        <w:t>地震安全性评价结果审定清单（暂行）</w:t>
      </w:r>
    </w:p>
    <w:p w:rsidR="006C13EF" w:rsidRDefault="006C13EF">
      <w:pPr>
        <w:pStyle w:val="a4"/>
        <w:widowControl w:val="0"/>
        <w:adjustRightInd w:val="0"/>
        <w:snapToGrid w:val="0"/>
        <w:spacing w:before="0" w:beforeAutospacing="0" w:after="0" w:afterAutospacing="0" w:line="578" w:lineRule="exact"/>
        <w:jc w:val="both"/>
        <w:rPr>
          <w:rFonts w:ascii="仿宋_GB2312" w:eastAsia="仿宋_GB2312" w:hAnsi="微软雅黑"/>
          <w:color w:val="000000" w:themeColor="text1"/>
          <w:sz w:val="32"/>
          <w:szCs w:val="32"/>
        </w:rPr>
      </w:pPr>
    </w:p>
    <w:p w:rsidR="006C13EF" w:rsidRDefault="00801E86" w:rsidP="00ED5631">
      <w:pPr>
        <w:spacing w:line="570" w:lineRule="exact"/>
        <w:ind w:firstLineChars="200" w:firstLine="618"/>
        <w:rPr>
          <w:rFonts w:ascii="宋体" w:eastAsia="黑体" w:hAnsi="宋体" w:cs="Times New Roman"/>
          <w:b/>
          <w:bCs/>
          <w:spacing w:val="-6"/>
          <w:sz w:val="32"/>
          <w:szCs w:val="32"/>
        </w:rPr>
      </w:pPr>
      <w:r>
        <w:rPr>
          <w:rFonts w:ascii="宋体" w:eastAsia="黑体" w:hAnsi="宋体" w:cs="黑体" w:hint="eastAsia"/>
          <w:b/>
          <w:bCs/>
          <w:spacing w:val="-6"/>
          <w:sz w:val="32"/>
          <w:szCs w:val="32"/>
          <w:lang w:bidi="ar"/>
        </w:rPr>
        <w:t>一、水利水电工程</w:t>
      </w:r>
    </w:p>
    <w:p w:rsidR="006C13EF" w:rsidRDefault="00801E86" w:rsidP="00ED5631">
      <w:pPr>
        <w:spacing w:line="570" w:lineRule="exact"/>
        <w:ind w:firstLineChars="200" w:firstLine="618"/>
        <w:rPr>
          <w:rFonts w:ascii="仿宋_GB2312" w:eastAsia="仿宋_GB2312" w:hAnsi="仿宋_GB2312" w:cs="仿宋_GB2312"/>
          <w:b/>
          <w:bCs/>
          <w:color w:val="000000"/>
          <w:spacing w:val="-6"/>
          <w:kern w:val="0"/>
          <w:sz w:val="32"/>
          <w:szCs w:val="32"/>
          <w:lang w:bidi="ar"/>
        </w:rPr>
      </w:pPr>
      <w:r>
        <w:rPr>
          <w:rFonts w:ascii="仿宋_GB2312" w:eastAsia="仿宋_GB2312" w:hAnsi="仿宋_GB2312" w:cs="仿宋_GB2312" w:hint="eastAsia"/>
          <w:b/>
          <w:bCs/>
          <w:color w:val="000000"/>
          <w:spacing w:val="-6"/>
          <w:kern w:val="0"/>
          <w:sz w:val="32"/>
          <w:szCs w:val="32"/>
          <w:lang w:bidi="ar"/>
        </w:rPr>
        <w:t>1.</w:t>
      </w:r>
      <w:proofErr w:type="gramStart"/>
      <w:r>
        <w:rPr>
          <w:rFonts w:ascii="仿宋_GB2312" w:eastAsia="仿宋_GB2312" w:hAnsi="仿宋_GB2312" w:cs="仿宋_GB2312" w:hint="eastAsia"/>
          <w:b/>
          <w:bCs/>
          <w:color w:val="000000"/>
          <w:spacing w:val="-6"/>
          <w:kern w:val="0"/>
          <w:sz w:val="32"/>
          <w:szCs w:val="32"/>
          <w:lang w:bidi="ar"/>
        </w:rPr>
        <w:t>场址区</w:t>
      </w:r>
      <w:proofErr w:type="gramEnd"/>
      <w:r>
        <w:rPr>
          <w:rFonts w:ascii="仿宋_GB2312" w:eastAsia="仿宋_GB2312" w:hAnsi="仿宋_GB2312" w:cs="仿宋_GB2312" w:hint="eastAsia"/>
          <w:b/>
          <w:bCs/>
          <w:color w:val="000000"/>
          <w:spacing w:val="-6"/>
          <w:kern w:val="0"/>
          <w:sz w:val="32"/>
          <w:szCs w:val="32"/>
          <w:lang w:bidi="ar"/>
        </w:rPr>
        <w:t>5km</w:t>
      </w:r>
      <w:r>
        <w:rPr>
          <w:rFonts w:ascii="仿宋_GB2312" w:eastAsia="仿宋_GB2312" w:hAnsi="仿宋_GB2312" w:cs="仿宋_GB2312" w:hint="eastAsia"/>
          <w:b/>
          <w:bCs/>
          <w:color w:val="000000"/>
          <w:spacing w:val="-6"/>
          <w:kern w:val="0"/>
          <w:sz w:val="32"/>
          <w:szCs w:val="32"/>
          <w:lang w:bidi="ar"/>
        </w:rPr>
        <w:t>范围内有晚更新世（</w:t>
      </w:r>
      <w:r>
        <w:rPr>
          <w:rFonts w:ascii="仿宋_GB2312" w:eastAsia="仿宋_GB2312" w:hAnsi="仿宋_GB2312" w:cs="仿宋_GB2312" w:hint="eastAsia"/>
          <w:b/>
          <w:bCs/>
          <w:color w:val="000000"/>
          <w:spacing w:val="-6"/>
          <w:kern w:val="0"/>
          <w:sz w:val="32"/>
          <w:szCs w:val="32"/>
          <w:lang w:bidi="ar"/>
        </w:rPr>
        <w:t>10</w:t>
      </w:r>
      <w:r>
        <w:rPr>
          <w:rFonts w:ascii="仿宋_GB2312" w:eastAsia="仿宋_GB2312" w:hAnsi="仿宋_GB2312" w:cs="仿宋_GB2312" w:hint="eastAsia"/>
          <w:b/>
          <w:bCs/>
          <w:color w:val="000000"/>
          <w:spacing w:val="-6"/>
          <w:kern w:val="0"/>
          <w:sz w:val="32"/>
          <w:szCs w:val="32"/>
          <w:lang w:bidi="ar"/>
        </w:rPr>
        <w:t>万年）以来活动断层通过的</w:t>
      </w:r>
      <w:r>
        <w:rPr>
          <w:rFonts w:ascii="仿宋_GB2312" w:eastAsia="仿宋_GB2312" w:hAnsi="仿宋_GB2312" w:cs="仿宋_GB2312" w:hint="eastAsia"/>
          <w:b/>
          <w:bCs/>
          <w:color w:val="000000"/>
          <w:spacing w:val="-6"/>
          <w:kern w:val="0"/>
          <w:sz w:val="32"/>
          <w:szCs w:val="32"/>
          <w:lang w:bidi="ar"/>
        </w:rPr>
        <w:t>3</w:t>
      </w:r>
      <w:r>
        <w:rPr>
          <w:rFonts w:ascii="仿宋_GB2312" w:eastAsia="仿宋_GB2312" w:hAnsi="仿宋_GB2312" w:cs="仿宋_GB2312" w:hint="eastAsia"/>
          <w:b/>
          <w:bCs/>
          <w:color w:val="000000"/>
          <w:spacing w:val="-6"/>
          <w:kern w:val="0"/>
          <w:sz w:val="32"/>
          <w:szCs w:val="32"/>
          <w:lang w:bidi="ar"/>
        </w:rPr>
        <w:t>级大坝。</w:t>
      </w:r>
    </w:p>
    <w:p w:rsidR="006C13EF" w:rsidRDefault="00801E86" w:rsidP="00ED5631">
      <w:pPr>
        <w:spacing w:line="570" w:lineRule="exact"/>
        <w:ind w:firstLineChars="200" w:firstLine="618"/>
        <w:rPr>
          <w:rFonts w:ascii="仿宋_GB2312" w:eastAsia="仿宋_GB2312" w:hAnsi="仿宋_GB2312" w:cs="仿宋_GB2312"/>
          <w:b/>
          <w:bCs/>
          <w:color w:val="000000"/>
          <w:spacing w:val="-6"/>
          <w:kern w:val="0"/>
          <w:sz w:val="32"/>
          <w:szCs w:val="32"/>
          <w:lang w:bidi="ar"/>
        </w:rPr>
      </w:pPr>
      <w:r>
        <w:rPr>
          <w:rFonts w:ascii="仿宋_GB2312" w:eastAsia="仿宋_GB2312" w:hAnsi="仿宋_GB2312" w:cs="仿宋_GB2312" w:hint="eastAsia"/>
          <w:b/>
          <w:bCs/>
          <w:color w:val="000000"/>
          <w:spacing w:val="-6"/>
          <w:kern w:val="0"/>
          <w:sz w:val="32"/>
          <w:szCs w:val="32"/>
          <w:lang w:bidi="ar"/>
        </w:rPr>
        <w:t>2.</w:t>
      </w:r>
      <w:r>
        <w:rPr>
          <w:rFonts w:ascii="仿宋_GB2312" w:eastAsia="仿宋_GB2312" w:hAnsi="仿宋_GB2312" w:cs="仿宋_GB2312" w:hint="eastAsia"/>
          <w:b/>
          <w:bCs/>
          <w:color w:val="000000"/>
          <w:spacing w:val="-6"/>
          <w:kern w:val="0"/>
          <w:sz w:val="32"/>
          <w:szCs w:val="32"/>
          <w:lang w:bidi="ar"/>
        </w:rPr>
        <w:t>位于地震动峰值加速度</w:t>
      </w:r>
      <w:r>
        <w:rPr>
          <w:rFonts w:ascii="仿宋_GB2312" w:eastAsia="仿宋_GB2312" w:hAnsi="仿宋_GB2312" w:cs="仿宋_GB2312" w:hint="eastAsia"/>
          <w:b/>
          <w:bCs/>
          <w:color w:val="000000"/>
          <w:spacing w:val="-6"/>
          <w:kern w:val="0"/>
          <w:sz w:val="32"/>
          <w:szCs w:val="32"/>
          <w:lang w:bidi="ar"/>
        </w:rPr>
        <w:t>0.10g</w:t>
      </w:r>
      <w:r>
        <w:rPr>
          <w:rFonts w:ascii="仿宋_GB2312" w:eastAsia="仿宋_GB2312" w:hAnsi="仿宋_GB2312" w:cs="仿宋_GB2312" w:hint="eastAsia"/>
          <w:b/>
          <w:bCs/>
          <w:color w:val="000000"/>
          <w:spacing w:val="-6"/>
          <w:kern w:val="0"/>
          <w:sz w:val="32"/>
          <w:szCs w:val="32"/>
          <w:lang w:bidi="ar"/>
        </w:rPr>
        <w:t>及以上地区的</w:t>
      </w:r>
      <w:r>
        <w:rPr>
          <w:rFonts w:ascii="仿宋_GB2312" w:eastAsia="仿宋_GB2312" w:hAnsi="仿宋_GB2312" w:cs="仿宋_GB2312" w:hint="eastAsia"/>
          <w:b/>
          <w:bCs/>
          <w:color w:val="000000"/>
          <w:spacing w:val="-6"/>
          <w:kern w:val="0"/>
          <w:sz w:val="32"/>
          <w:szCs w:val="32"/>
          <w:lang w:bidi="ar"/>
        </w:rPr>
        <w:t>1</w:t>
      </w:r>
      <w:r>
        <w:rPr>
          <w:rFonts w:ascii="仿宋_GB2312" w:eastAsia="仿宋_GB2312" w:hAnsi="仿宋_GB2312" w:cs="仿宋_GB2312" w:hint="eastAsia"/>
          <w:b/>
          <w:bCs/>
          <w:color w:val="000000"/>
          <w:spacing w:val="-6"/>
          <w:kern w:val="0"/>
          <w:sz w:val="32"/>
          <w:szCs w:val="32"/>
          <w:lang w:bidi="ar"/>
        </w:rPr>
        <w:t>级堤防工程。</w:t>
      </w:r>
    </w:p>
    <w:p w:rsidR="006C13EF" w:rsidRDefault="00801E86" w:rsidP="00ED5631">
      <w:pPr>
        <w:spacing w:line="570" w:lineRule="exact"/>
        <w:ind w:firstLineChars="200" w:firstLine="618"/>
        <w:rPr>
          <w:rFonts w:ascii="仿宋_GB2312" w:eastAsia="仿宋_GB2312" w:hAnsi="仿宋_GB2312" w:cs="仿宋_GB2312"/>
          <w:b/>
          <w:bCs/>
          <w:color w:val="000000"/>
          <w:spacing w:val="-6"/>
          <w:kern w:val="0"/>
          <w:sz w:val="32"/>
          <w:szCs w:val="32"/>
          <w:lang w:bidi="ar"/>
        </w:rPr>
      </w:pPr>
      <w:r>
        <w:rPr>
          <w:rFonts w:ascii="仿宋_GB2312" w:eastAsia="仿宋_GB2312" w:hAnsi="仿宋_GB2312" w:cs="仿宋_GB2312" w:hint="eastAsia"/>
          <w:b/>
          <w:bCs/>
          <w:color w:val="000000"/>
          <w:spacing w:val="-6"/>
          <w:kern w:val="0"/>
          <w:sz w:val="32"/>
          <w:szCs w:val="32"/>
          <w:lang w:bidi="ar"/>
        </w:rPr>
        <w:t>3.</w:t>
      </w:r>
      <w:r>
        <w:rPr>
          <w:rFonts w:ascii="仿宋_GB2312" w:eastAsia="仿宋_GB2312" w:hAnsi="仿宋_GB2312" w:cs="仿宋_GB2312" w:hint="eastAsia"/>
          <w:b/>
          <w:bCs/>
          <w:color w:val="000000"/>
          <w:spacing w:val="-6"/>
          <w:kern w:val="0"/>
          <w:sz w:val="32"/>
          <w:szCs w:val="32"/>
          <w:lang w:bidi="ar"/>
        </w:rPr>
        <w:t>河流或库区跨市州的水电站项目。</w:t>
      </w:r>
    </w:p>
    <w:p w:rsidR="006C13EF" w:rsidRDefault="00801E86" w:rsidP="00ED5631">
      <w:pPr>
        <w:spacing w:line="570" w:lineRule="exact"/>
        <w:ind w:firstLineChars="200" w:firstLine="618"/>
        <w:rPr>
          <w:rFonts w:ascii="宋体" w:eastAsia="黑体" w:hAnsi="宋体" w:cs="Times New Roman"/>
          <w:b/>
          <w:bCs/>
          <w:spacing w:val="-6"/>
          <w:sz w:val="32"/>
          <w:szCs w:val="32"/>
        </w:rPr>
      </w:pPr>
      <w:r>
        <w:rPr>
          <w:rFonts w:ascii="宋体" w:eastAsia="黑体" w:hAnsi="宋体" w:cs="黑体" w:hint="eastAsia"/>
          <w:b/>
          <w:bCs/>
          <w:spacing w:val="-6"/>
          <w:sz w:val="32"/>
          <w:szCs w:val="32"/>
          <w:lang w:bidi="ar"/>
        </w:rPr>
        <w:t>二、电力工程</w:t>
      </w:r>
    </w:p>
    <w:p w:rsidR="006C13EF" w:rsidRDefault="00801E86" w:rsidP="00ED5631">
      <w:pPr>
        <w:spacing w:line="570" w:lineRule="exact"/>
        <w:ind w:firstLineChars="200" w:firstLine="618"/>
        <w:rPr>
          <w:rFonts w:ascii="仿宋_GB2312" w:eastAsia="仿宋_GB2312" w:hAnsi="仿宋_GB2312" w:cs="仿宋_GB2312"/>
          <w:b/>
          <w:bCs/>
          <w:color w:val="000000"/>
          <w:spacing w:val="-6"/>
          <w:kern w:val="0"/>
          <w:sz w:val="32"/>
          <w:szCs w:val="32"/>
          <w:lang w:bidi="ar"/>
        </w:rPr>
      </w:pPr>
      <w:r>
        <w:rPr>
          <w:rFonts w:ascii="仿宋_GB2312" w:eastAsia="仿宋_GB2312" w:hAnsi="仿宋_GB2312" w:cs="仿宋_GB2312" w:hint="eastAsia"/>
          <w:b/>
          <w:bCs/>
          <w:color w:val="000000"/>
          <w:spacing w:val="-6"/>
          <w:kern w:val="0"/>
          <w:sz w:val="32"/>
          <w:szCs w:val="32"/>
          <w:lang w:bidi="ar"/>
        </w:rPr>
        <w:t>1.</w:t>
      </w:r>
      <w:r>
        <w:rPr>
          <w:rFonts w:ascii="仿宋_GB2312" w:eastAsia="仿宋_GB2312" w:hAnsi="仿宋_GB2312" w:cs="仿宋_GB2312" w:hint="eastAsia"/>
          <w:b/>
          <w:bCs/>
          <w:color w:val="000000"/>
          <w:spacing w:val="-6"/>
          <w:kern w:val="0"/>
          <w:sz w:val="32"/>
          <w:szCs w:val="32"/>
          <w:lang w:bidi="ar"/>
        </w:rPr>
        <w:t>电力设施中大跨越工程。</w:t>
      </w:r>
    </w:p>
    <w:p w:rsidR="006C13EF" w:rsidRDefault="00801E86" w:rsidP="00ED5631">
      <w:pPr>
        <w:spacing w:line="570" w:lineRule="exact"/>
        <w:ind w:firstLineChars="200" w:firstLine="618"/>
        <w:rPr>
          <w:rFonts w:ascii="仿宋_GB2312" w:eastAsia="仿宋_GB2312" w:hAnsi="仿宋_GB2312" w:cs="仿宋_GB2312"/>
          <w:b/>
          <w:bCs/>
          <w:color w:val="000000"/>
          <w:spacing w:val="-6"/>
          <w:kern w:val="0"/>
          <w:sz w:val="32"/>
          <w:szCs w:val="32"/>
          <w:lang w:bidi="ar"/>
        </w:rPr>
      </w:pPr>
      <w:r>
        <w:rPr>
          <w:rFonts w:ascii="仿宋_GB2312" w:eastAsia="仿宋_GB2312" w:hAnsi="仿宋_GB2312" w:cs="仿宋_GB2312" w:hint="eastAsia"/>
          <w:b/>
          <w:bCs/>
          <w:color w:val="000000"/>
          <w:spacing w:val="-6"/>
          <w:kern w:val="0"/>
          <w:sz w:val="32"/>
          <w:szCs w:val="32"/>
          <w:lang w:bidi="ar"/>
        </w:rPr>
        <w:t>2.</w:t>
      </w:r>
      <w:r>
        <w:rPr>
          <w:rFonts w:ascii="仿宋_GB2312" w:eastAsia="仿宋_GB2312" w:hAnsi="仿宋_GB2312" w:cs="仿宋_GB2312" w:hint="eastAsia"/>
          <w:b/>
          <w:bCs/>
          <w:color w:val="000000"/>
          <w:spacing w:val="-6"/>
          <w:kern w:val="0"/>
          <w:sz w:val="32"/>
          <w:szCs w:val="32"/>
          <w:lang w:bidi="ar"/>
        </w:rPr>
        <w:t>国家和区域电力调度中心。</w:t>
      </w:r>
    </w:p>
    <w:p w:rsidR="006C13EF" w:rsidRDefault="00801E86" w:rsidP="00ED5631">
      <w:pPr>
        <w:spacing w:line="570" w:lineRule="exact"/>
        <w:ind w:firstLineChars="200" w:firstLine="618"/>
        <w:rPr>
          <w:rFonts w:ascii="仿宋_GB2312" w:eastAsia="仿宋_GB2312" w:hAnsi="仿宋_GB2312" w:cs="仿宋_GB2312"/>
          <w:b/>
          <w:bCs/>
          <w:color w:val="000000"/>
          <w:spacing w:val="-6"/>
          <w:kern w:val="0"/>
          <w:sz w:val="32"/>
          <w:szCs w:val="32"/>
          <w:lang w:bidi="ar"/>
        </w:rPr>
      </w:pPr>
      <w:r>
        <w:rPr>
          <w:rFonts w:ascii="仿宋_GB2312" w:eastAsia="仿宋_GB2312" w:hAnsi="仿宋_GB2312" w:cs="仿宋_GB2312" w:hint="eastAsia"/>
          <w:b/>
          <w:bCs/>
          <w:color w:val="000000"/>
          <w:spacing w:val="-6"/>
          <w:kern w:val="0"/>
          <w:sz w:val="32"/>
          <w:szCs w:val="32"/>
          <w:lang w:bidi="ar"/>
        </w:rPr>
        <w:t>3.60</w:t>
      </w:r>
      <w:r>
        <w:rPr>
          <w:rFonts w:ascii="仿宋_GB2312" w:eastAsia="仿宋_GB2312" w:hAnsi="仿宋_GB2312" w:cs="仿宋_GB2312" w:hint="eastAsia"/>
          <w:b/>
          <w:bCs/>
          <w:color w:val="000000"/>
          <w:spacing w:val="-6"/>
          <w:kern w:val="0"/>
          <w:sz w:val="32"/>
          <w:szCs w:val="32"/>
          <w:lang w:bidi="ar"/>
        </w:rPr>
        <w:t>万千瓦及以上火电站项目。</w:t>
      </w:r>
    </w:p>
    <w:p w:rsidR="006C13EF" w:rsidRDefault="00801E86" w:rsidP="00ED5631">
      <w:pPr>
        <w:spacing w:line="570" w:lineRule="exact"/>
        <w:ind w:firstLineChars="200" w:firstLine="618"/>
        <w:rPr>
          <w:rFonts w:ascii="宋体" w:eastAsia="黑体" w:hAnsi="宋体" w:cs="Times New Roman"/>
          <w:b/>
          <w:bCs/>
          <w:spacing w:val="-6"/>
          <w:sz w:val="32"/>
          <w:szCs w:val="32"/>
        </w:rPr>
      </w:pPr>
      <w:r>
        <w:rPr>
          <w:rFonts w:ascii="宋体" w:eastAsia="黑体" w:hAnsi="宋体" w:cs="黑体" w:hint="eastAsia"/>
          <w:b/>
          <w:bCs/>
          <w:spacing w:val="-6"/>
          <w:sz w:val="32"/>
          <w:szCs w:val="32"/>
          <w:lang w:bidi="ar"/>
        </w:rPr>
        <w:t>三、石油化工工程</w:t>
      </w:r>
    </w:p>
    <w:p w:rsidR="006C13EF" w:rsidRDefault="00801E86" w:rsidP="00ED5631">
      <w:pPr>
        <w:spacing w:line="570" w:lineRule="exact"/>
        <w:ind w:firstLineChars="200" w:firstLine="618"/>
        <w:rPr>
          <w:rFonts w:ascii="仿宋_GB2312" w:eastAsia="仿宋_GB2312" w:hAnsi="仿宋_GB2312" w:cs="仿宋_GB2312"/>
          <w:b/>
          <w:bCs/>
          <w:color w:val="000000"/>
          <w:spacing w:val="-6"/>
          <w:kern w:val="0"/>
          <w:sz w:val="32"/>
          <w:szCs w:val="32"/>
          <w:lang w:bidi="ar"/>
        </w:rPr>
      </w:pPr>
      <w:r>
        <w:rPr>
          <w:rFonts w:ascii="仿宋_GB2312" w:eastAsia="仿宋_GB2312" w:hAnsi="仿宋_GB2312" w:cs="仿宋_GB2312" w:hint="eastAsia"/>
          <w:b/>
          <w:bCs/>
          <w:color w:val="000000"/>
          <w:spacing w:val="-6"/>
          <w:kern w:val="0"/>
          <w:sz w:val="32"/>
          <w:szCs w:val="32"/>
          <w:lang w:bidi="ar"/>
        </w:rPr>
        <w:t>1.</w:t>
      </w:r>
      <w:r>
        <w:rPr>
          <w:rFonts w:ascii="仿宋_GB2312" w:eastAsia="仿宋_GB2312" w:hAnsi="仿宋_GB2312" w:cs="仿宋_GB2312" w:hint="eastAsia"/>
          <w:b/>
          <w:bCs/>
          <w:color w:val="000000"/>
          <w:spacing w:val="-6"/>
          <w:kern w:val="0"/>
          <w:sz w:val="32"/>
          <w:szCs w:val="32"/>
          <w:lang w:bidi="ar"/>
        </w:rPr>
        <w:t>穿越或临近晚更新世（</w:t>
      </w:r>
      <w:r>
        <w:rPr>
          <w:rFonts w:ascii="仿宋_GB2312" w:eastAsia="仿宋_GB2312" w:hAnsi="仿宋_GB2312" w:cs="仿宋_GB2312" w:hint="eastAsia"/>
          <w:b/>
          <w:bCs/>
          <w:color w:val="000000"/>
          <w:spacing w:val="-6"/>
          <w:kern w:val="0"/>
          <w:sz w:val="32"/>
          <w:szCs w:val="32"/>
          <w:lang w:bidi="ar"/>
        </w:rPr>
        <w:t>10</w:t>
      </w:r>
      <w:r>
        <w:rPr>
          <w:rFonts w:ascii="仿宋_GB2312" w:eastAsia="仿宋_GB2312" w:hAnsi="仿宋_GB2312" w:cs="仿宋_GB2312" w:hint="eastAsia"/>
          <w:b/>
          <w:bCs/>
          <w:color w:val="000000"/>
          <w:spacing w:val="-6"/>
          <w:kern w:val="0"/>
          <w:sz w:val="32"/>
          <w:szCs w:val="32"/>
          <w:lang w:bidi="ar"/>
        </w:rPr>
        <w:t>万年）以来活动断层，或位于基本地震动峰值加速度</w:t>
      </w:r>
      <w:r>
        <w:rPr>
          <w:rFonts w:ascii="仿宋_GB2312" w:eastAsia="仿宋_GB2312" w:hAnsi="仿宋_GB2312" w:cs="仿宋_GB2312" w:hint="eastAsia"/>
          <w:b/>
          <w:bCs/>
          <w:color w:val="000000"/>
          <w:spacing w:val="-6"/>
          <w:kern w:val="0"/>
          <w:sz w:val="32"/>
          <w:szCs w:val="32"/>
          <w:lang w:bidi="ar"/>
        </w:rPr>
        <w:t>0.10g</w:t>
      </w:r>
      <w:r>
        <w:rPr>
          <w:rFonts w:ascii="仿宋_GB2312" w:eastAsia="仿宋_GB2312" w:hAnsi="仿宋_GB2312" w:cs="仿宋_GB2312" w:hint="eastAsia"/>
          <w:b/>
          <w:bCs/>
          <w:color w:val="000000"/>
          <w:spacing w:val="-6"/>
          <w:kern w:val="0"/>
          <w:sz w:val="32"/>
          <w:szCs w:val="32"/>
          <w:lang w:bidi="ar"/>
        </w:rPr>
        <w:t>及以上地区的油气干线输送管道。</w:t>
      </w:r>
    </w:p>
    <w:p w:rsidR="006C13EF" w:rsidRDefault="00801E86" w:rsidP="00ED5631">
      <w:pPr>
        <w:spacing w:line="570" w:lineRule="exact"/>
        <w:ind w:firstLineChars="200" w:firstLine="618"/>
        <w:rPr>
          <w:rFonts w:ascii="仿宋_GB2312" w:eastAsia="仿宋_GB2312" w:hAnsi="仿宋_GB2312" w:cs="仿宋_GB2312"/>
          <w:b/>
          <w:bCs/>
          <w:color w:val="000000"/>
          <w:spacing w:val="-6"/>
          <w:kern w:val="0"/>
          <w:sz w:val="32"/>
          <w:szCs w:val="32"/>
          <w:lang w:bidi="ar"/>
        </w:rPr>
      </w:pPr>
      <w:r>
        <w:rPr>
          <w:rFonts w:ascii="仿宋_GB2312" w:eastAsia="仿宋_GB2312" w:hAnsi="仿宋_GB2312" w:cs="仿宋_GB2312" w:hint="eastAsia"/>
          <w:b/>
          <w:bCs/>
          <w:color w:val="000000"/>
          <w:spacing w:val="-6"/>
          <w:kern w:val="0"/>
          <w:sz w:val="32"/>
          <w:szCs w:val="32"/>
          <w:lang w:bidi="ar"/>
        </w:rPr>
        <w:t>2.</w:t>
      </w:r>
      <w:r>
        <w:rPr>
          <w:rFonts w:ascii="仿宋_GB2312" w:eastAsia="仿宋_GB2312" w:hAnsi="仿宋_GB2312" w:cs="仿宋_GB2312" w:hint="eastAsia"/>
          <w:b/>
          <w:bCs/>
          <w:color w:val="000000"/>
          <w:spacing w:val="-6"/>
          <w:kern w:val="0"/>
          <w:sz w:val="32"/>
          <w:szCs w:val="32"/>
          <w:lang w:bidi="ar"/>
        </w:rPr>
        <w:t>单罐容积大于</w:t>
      </w:r>
      <w:r>
        <w:rPr>
          <w:rFonts w:ascii="仿宋_GB2312" w:eastAsia="仿宋_GB2312" w:hAnsi="仿宋_GB2312" w:cs="仿宋_GB2312" w:hint="eastAsia"/>
          <w:b/>
          <w:bCs/>
          <w:color w:val="000000"/>
          <w:spacing w:val="-6"/>
          <w:kern w:val="0"/>
          <w:sz w:val="32"/>
          <w:szCs w:val="32"/>
          <w:lang w:bidi="ar"/>
        </w:rPr>
        <w:t>30000m</w:t>
      </w:r>
      <w:r>
        <w:rPr>
          <w:rFonts w:ascii="仿宋_GB2312" w:eastAsia="仿宋_GB2312" w:hAnsi="仿宋_GB2312" w:cs="仿宋_GB2312" w:hint="eastAsia"/>
          <w:b/>
          <w:bCs/>
          <w:color w:val="000000"/>
          <w:spacing w:val="-6"/>
          <w:kern w:val="0"/>
          <w:sz w:val="32"/>
          <w:szCs w:val="32"/>
          <w:vertAlign w:val="superscript"/>
          <w:lang w:bidi="ar"/>
        </w:rPr>
        <w:t>3</w:t>
      </w:r>
      <w:r>
        <w:rPr>
          <w:rFonts w:ascii="仿宋_GB2312" w:eastAsia="仿宋_GB2312" w:hAnsi="仿宋_GB2312" w:cs="仿宋_GB2312" w:hint="eastAsia"/>
          <w:b/>
          <w:bCs/>
          <w:color w:val="000000"/>
          <w:spacing w:val="-6"/>
          <w:kern w:val="0"/>
          <w:sz w:val="32"/>
          <w:szCs w:val="32"/>
          <w:lang w:bidi="ar"/>
        </w:rPr>
        <w:t>或高度大于</w:t>
      </w:r>
      <w:r>
        <w:rPr>
          <w:rFonts w:ascii="仿宋_GB2312" w:eastAsia="仿宋_GB2312" w:hAnsi="仿宋_GB2312" w:cs="仿宋_GB2312" w:hint="eastAsia"/>
          <w:b/>
          <w:bCs/>
          <w:color w:val="000000"/>
          <w:spacing w:val="-6"/>
          <w:kern w:val="0"/>
          <w:sz w:val="32"/>
          <w:szCs w:val="32"/>
          <w:lang w:bidi="ar"/>
        </w:rPr>
        <w:t>80m</w:t>
      </w:r>
      <w:r>
        <w:rPr>
          <w:rFonts w:ascii="仿宋_GB2312" w:eastAsia="仿宋_GB2312" w:hAnsi="仿宋_GB2312" w:cs="仿宋_GB2312" w:hint="eastAsia"/>
          <w:b/>
          <w:bCs/>
          <w:color w:val="000000"/>
          <w:spacing w:val="-6"/>
          <w:kern w:val="0"/>
          <w:sz w:val="32"/>
          <w:szCs w:val="32"/>
          <w:lang w:bidi="ar"/>
        </w:rPr>
        <w:t>的油气储罐。</w:t>
      </w:r>
    </w:p>
    <w:p w:rsidR="006C13EF" w:rsidRDefault="00801E86" w:rsidP="00ED5631">
      <w:pPr>
        <w:spacing w:line="570" w:lineRule="exact"/>
        <w:ind w:firstLineChars="200" w:firstLine="618"/>
        <w:rPr>
          <w:rFonts w:ascii="宋体" w:eastAsia="黑体" w:hAnsi="宋体" w:cs="Times New Roman"/>
          <w:b/>
          <w:bCs/>
          <w:spacing w:val="-6"/>
          <w:sz w:val="32"/>
          <w:szCs w:val="32"/>
        </w:rPr>
      </w:pPr>
      <w:r>
        <w:rPr>
          <w:rFonts w:ascii="宋体" w:eastAsia="黑体" w:hAnsi="宋体" w:cs="黑体" w:hint="eastAsia"/>
          <w:b/>
          <w:bCs/>
          <w:spacing w:val="-6"/>
          <w:sz w:val="32"/>
          <w:szCs w:val="32"/>
          <w:lang w:bidi="ar"/>
        </w:rPr>
        <w:t>四、建筑工程</w:t>
      </w:r>
    </w:p>
    <w:p w:rsidR="006C13EF" w:rsidRDefault="00801E86" w:rsidP="00ED5631">
      <w:pPr>
        <w:spacing w:line="570" w:lineRule="exact"/>
        <w:ind w:firstLineChars="200" w:firstLine="618"/>
        <w:rPr>
          <w:rFonts w:ascii="仿宋_GB2312" w:eastAsia="仿宋_GB2312" w:hAnsi="仿宋_GB2312" w:cs="仿宋_GB2312"/>
          <w:b/>
          <w:bCs/>
          <w:spacing w:val="-6"/>
          <w:kern w:val="0"/>
          <w:sz w:val="32"/>
          <w:szCs w:val="32"/>
          <w:lang w:bidi="ar"/>
        </w:rPr>
      </w:pPr>
      <w:r>
        <w:rPr>
          <w:rFonts w:ascii="仿宋_GB2312" w:eastAsia="仿宋_GB2312" w:hAnsi="仿宋_GB2312" w:cs="仿宋_GB2312" w:hint="eastAsia"/>
          <w:b/>
          <w:bCs/>
          <w:spacing w:val="-6"/>
          <w:kern w:val="0"/>
          <w:sz w:val="32"/>
          <w:szCs w:val="32"/>
          <w:lang w:bidi="ar"/>
        </w:rPr>
        <w:t>1.</w:t>
      </w:r>
      <w:r>
        <w:rPr>
          <w:rFonts w:ascii="仿宋_GB2312" w:eastAsia="仿宋_GB2312" w:hAnsi="仿宋_GB2312" w:cs="仿宋_GB2312" w:hint="eastAsia"/>
          <w:b/>
          <w:bCs/>
          <w:spacing w:val="-6"/>
          <w:kern w:val="0"/>
          <w:sz w:val="32"/>
          <w:szCs w:val="32"/>
          <w:lang w:bidi="ar"/>
        </w:rPr>
        <w:t>三级医院中承担特别重要医疗任务的门诊、医技、住院用房建筑；《城市综合防灾规划标准》规定的承担特别重要医疗任务的具有</w:t>
      </w:r>
      <w:r>
        <w:rPr>
          <w:rFonts w:ascii="仿宋_GB2312" w:eastAsia="仿宋_GB2312" w:hAnsi="仿宋_GB2312" w:cs="仿宋_GB2312" w:hint="eastAsia"/>
          <w:b/>
          <w:bCs/>
          <w:spacing w:val="-6"/>
          <w:kern w:val="0"/>
          <w:sz w:val="32"/>
          <w:szCs w:val="32"/>
          <w:lang w:bidi="ar"/>
        </w:rPr>
        <w:t>I</w:t>
      </w:r>
      <w:r>
        <w:rPr>
          <w:rFonts w:ascii="仿宋_GB2312" w:eastAsia="仿宋_GB2312" w:hAnsi="仿宋_GB2312" w:cs="仿宋_GB2312" w:hint="eastAsia"/>
          <w:b/>
          <w:bCs/>
          <w:spacing w:val="-6"/>
          <w:kern w:val="0"/>
          <w:sz w:val="32"/>
          <w:szCs w:val="32"/>
          <w:lang w:bidi="ar"/>
        </w:rPr>
        <w:t>级应急功能保障医院的门诊、医技、住院用房。</w:t>
      </w:r>
    </w:p>
    <w:p w:rsidR="006C13EF" w:rsidRDefault="00801E86" w:rsidP="00ED5631">
      <w:pPr>
        <w:spacing w:line="570" w:lineRule="exact"/>
        <w:ind w:firstLineChars="200" w:firstLine="618"/>
        <w:rPr>
          <w:rFonts w:ascii="仿宋_GB2312" w:eastAsia="仿宋_GB2312" w:hAnsi="仿宋_GB2312" w:cs="仿宋_GB2312"/>
          <w:b/>
          <w:bCs/>
          <w:spacing w:val="-6"/>
          <w:kern w:val="0"/>
          <w:sz w:val="32"/>
          <w:szCs w:val="32"/>
          <w:lang w:bidi="ar"/>
        </w:rPr>
      </w:pPr>
      <w:r>
        <w:rPr>
          <w:rFonts w:ascii="仿宋_GB2312" w:eastAsia="仿宋_GB2312" w:hAnsi="仿宋_GB2312" w:cs="仿宋_GB2312" w:hint="eastAsia"/>
          <w:b/>
          <w:bCs/>
          <w:spacing w:val="-6"/>
          <w:kern w:val="0"/>
          <w:sz w:val="32"/>
          <w:szCs w:val="32"/>
          <w:lang w:bidi="ar"/>
        </w:rPr>
        <w:t>2.</w:t>
      </w:r>
      <w:r>
        <w:rPr>
          <w:rFonts w:ascii="仿宋_GB2312" w:eastAsia="仿宋_GB2312" w:hAnsi="仿宋_GB2312" w:cs="仿宋_GB2312" w:hint="eastAsia"/>
          <w:b/>
          <w:bCs/>
          <w:spacing w:val="-6"/>
          <w:kern w:val="0"/>
          <w:sz w:val="32"/>
          <w:szCs w:val="32"/>
          <w:lang w:bidi="ar"/>
        </w:rPr>
        <w:t>承担研究、中试和存放剧毒的高危险传染病病毒任务的疾病</w:t>
      </w:r>
      <w:r>
        <w:rPr>
          <w:rFonts w:ascii="仿宋_GB2312" w:eastAsia="仿宋_GB2312" w:hAnsi="仿宋_GB2312" w:cs="仿宋_GB2312" w:hint="eastAsia"/>
          <w:b/>
          <w:bCs/>
          <w:spacing w:val="-6"/>
          <w:kern w:val="0"/>
          <w:sz w:val="32"/>
          <w:szCs w:val="32"/>
          <w:lang w:bidi="ar"/>
        </w:rPr>
        <w:lastRenderedPageBreak/>
        <w:t>预防与控制中心的建筑或其区段。</w:t>
      </w:r>
    </w:p>
    <w:p w:rsidR="006C13EF" w:rsidRDefault="00801E86" w:rsidP="00ED5631">
      <w:pPr>
        <w:spacing w:line="570" w:lineRule="exact"/>
        <w:ind w:firstLineChars="200" w:firstLine="618"/>
        <w:rPr>
          <w:rFonts w:ascii="仿宋_GB2312" w:eastAsia="仿宋_GB2312" w:hAnsi="仿宋_GB2312" w:cs="仿宋_GB2312"/>
          <w:b/>
          <w:bCs/>
          <w:spacing w:val="-6"/>
          <w:kern w:val="0"/>
          <w:sz w:val="32"/>
          <w:szCs w:val="32"/>
          <w:lang w:bidi="ar"/>
        </w:rPr>
      </w:pPr>
      <w:r>
        <w:rPr>
          <w:rFonts w:ascii="仿宋_GB2312" w:eastAsia="仿宋_GB2312" w:hAnsi="仿宋_GB2312" w:cs="仿宋_GB2312" w:hint="eastAsia"/>
          <w:b/>
          <w:bCs/>
          <w:spacing w:val="-6"/>
          <w:kern w:val="0"/>
          <w:sz w:val="32"/>
          <w:szCs w:val="32"/>
          <w:lang w:bidi="ar"/>
        </w:rPr>
        <w:t>3.20</w:t>
      </w:r>
      <w:r>
        <w:rPr>
          <w:rFonts w:ascii="仿宋_GB2312" w:eastAsia="仿宋_GB2312" w:hAnsi="仿宋_GB2312" w:cs="仿宋_GB2312" w:hint="eastAsia"/>
          <w:b/>
          <w:bCs/>
          <w:spacing w:val="-6"/>
          <w:kern w:val="0"/>
          <w:sz w:val="32"/>
          <w:szCs w:val="32"/>
          <w:lang w:bidi="ar"/>
        </w:rPr>
        <w:t>万人口以上的城镇和县市区防灾应急指挥中心的主要建筑。</w:t>
      </w:r>
    </w:p>
    <w:p w:rsidR="006C13EF" w:rsidRDefault="00801E86" w:rsidP="00ED5631">
      <w:pPr>
        <w:spacing w:line="570" w:lineRule="exact"/>
        <w:ind w:firstLineChars="200" w:firstLine="618"/>
        <w:rPr>
          <w:rFonts w:ascii="仿宋_GB2312" w:eastAsia="仿宋_GB2312" w:hAnsi="仿宋_GB2312" w:cs="仿宋_GB2312"/>
          <w:b/>
          <w:bCs/>
          <w:spacing w:val="-6"/>
          <w:kern w:val="0"/>
          <w:sz w:val="32"/>
          <w:szCs w:val="32"/>
          <w:lang w:bidi="ar"/>
        </w:rPr>
      </w:pPr>
      <w:r>
        <w:rPr>
          <w:rFonts w:ascii="仿宋_GB2312" w:eastAsia="仿宋_GB2312" w:hAnsi="仿宋_GB2312" w:cs="仿宋_GB2312" w:hint="eastAsia"/>
          <w:b/>
          <w:bCs/>
          <w:spacing w:val="-6"/>
          <w:kern w:val="0"/>
          <w:sz w:val="32"/>
          <w:szCs w:val="32"/>
          <w:lang w:bidi="ar"/>
        </w:rPr>
        <w:t>4.</w:t>
      </w:r>
      <w:r>
        <w:rPr>
          <w:rFonts w:ascii="仿宋_GB2312" w:eastAsia="仿宋_GB2312" w:hAnsi="仿宋_GB2312" w:cs="仿宋_GB2312" w:hint="eastAsia"/>
          <w:b/>
          <w:bCs/>
          <w:spacing w:val="-6"/>
          <w:kern w:val="0"/>
          <w:sz w:val="32"/>
          <w:szCs w:val="32"/>
          <w:lang w:bidi="ar"/>
        </w:rPr>
        <w:t>应急避难场所建筑。</w:t>
      </w:r>
    </w:p>
    <w:p w:rsidR="006C13EF" w:rsidRDefault="00801E86" w:rsidP="00ED5631">
      <w:pPr>
        <w:spacing w:line="570" w:lineRule="exact"/>
        <w:ind w:firstLineChars="200" w:firstLine="618"/>
        <w:rPr>
          <w:rFonts w:ascii="仿宋_GB2312" w:eastAsia="仿宋_GB2312" w:hAnsi="仿宋_GB2312" w:cs="仿宋_GB2312"/>
          <w:b/>
          <w:bCs/>
          <w:spacing w:val="-6"/>
          <w:kern w:val="0"/>
          <w:sz w:val="32"/>
          <w:szCs w:val="32"/>
          <w:lang w:bidi="ar"/>
        </w:rPr>
      </w:pPr>
      <w:r>
        <w:rPr>
          <w:rFonts w:ascii="仿宋_GB2312" w:eastAsia="仿宋_GB2312" w:hAnsi="仿宋_GB2312" w:cs="仿宋_GB2312" w:hint="eastAsia"/>
          <w:b/>
          <w:bCs/>
          <w:spacing w:val="-6"/>
          <w:kern w:val="0"/>
          <w:sz w:val="32"/>
          <w:szCs w:val="32"/>
          <w:lang w:bidi="ar"/>
        </w:rPr>
        <w:t>5.</w:t>
      </w:r>
      <w:r>
        <w:rPr>
          <w:rFonts w:ascii="仿宋_GB2312" w:eastAsia="仿宋_GB2312" w:hAnsi="仿宋_GB2312" w:cs="仿宋_GB2312" w:hint="eastAsia"/>
          <w:b/>
          <w:bCs/>
          <w:spacing w:val="-6"/>
          <w:kern w:val="0"/>
          <w:sz w:val="32"/>
          <w:szCs w:val="32"/>
          <w:lang w:bidi="ar"/>
        </w:rPr>
        <w:t>重大单列防空设施。</w:t>
      </w:r>
    </w:p>
    <w:p w:rsidR="006C13EF" w:rsidRDefault="00801E86" w:rsidP="00ED5631">
      <w:pPr>
        <w:spacing w:line="570" w:lineRule="exact"/>
        <w:ind w:firstLineChars="200" w:firstLine="618"/>
        <w:rPr>
          <w:rFonts w:ascii="仿宋_GB2312" w:eastAsia="仿宋_GB2312" w:hAnsi="仿宋_GB2312" w:cs="仿宋_GB2312"/>
          <w:b/>
          <w:bCs/>
          <w:spacing w:val="-6"/>
          <w:kern w:val="0"/>
          <w:sz w:val="32"/>
          <w:szCs w:val="32"/>
          <w:lang w:bidi="ar"/>
        </w:rPr>
      </w:pPr>
      <w:r>
        <w:rPr>
          <w:rFonts w:ascii="仿宋_GB2312" w:eastAsia="仿宋_GB2312" w:hAnsi="仿宋_GB2312" w:cs="仿宋_GB2312" w:hint="eastAsia"/>
          <w:b/>
          <w:bCs/>
          <w:spacing w:val="-6"/>
          <w:kern w:val="0"/>
          <w:sz w:val="32"/>
          <w:szCs w:val="32"/>
          <w:lang w:bidi="ar"/>
        </w:rPr>
        <w:t>6.</w:t>
      </w:r>
      <w:r>
        <w:rPr>
          <w:rFonts w:ascii="仿宋_GB2312" w:eastAsia="仿宋_GB2312" w:hAnsi="仿宋_GB2312" w:cs="仿宋_GB2312" w:hint="eastAsia"/>
          <w:b/>
          <w:bCs/>
          <w:spacing w:val="-6"/>
          <w:kern w:val="0"/>
          <w:sz w:val="32"/>
          <w:szCs w:val="32"/>
          <w:lang w:bidi="ar"/>
        </w:rPr>
        <w:t>中央级救灾物资储备库，省、市、县级救灾物资储备库。</w:t>
      </w:r>
    </w:p>
    <w:p w:rsidR="006C13EF" w:rsidRDefault="00801E86" w:rsidP="00ED5631">
      <w:pPr>
        <w:spacing w:line="570" w:lineRule="exact"/>
        <w:ind w:firstLineChars="200" w:firstLine="618"/>
        <w:rPr>
          <w:rFonts w:ascii="仿宋_GB2312" w:eastAsia="仿宋_GB2312" w:hAnsi="仿宋_GB2312" w:cs="仿宋_GB2312"/>
          <w:b/>
          <w:bCs/>
          <w:spacing w:val="-6"/>
          <w:kern w:val="0"/>
          <w:sz w:val="32"/>
          <w:szCs w:val="32"/>
          <w:lang w:bidi="ar"/>
        </w:rPr>
      </w:pPr>
      <w:r>
        <w:rPr>
          <w:rFonts w:ascii="仿宋_GB2312" w:eastAsia="仿宋_GB2312" w:hAnsi="仿宋_GB2312" w:cs="仿宋_GB2312" w:hint="eastAsia"/>
          <w:b/>
          <w:bCs/>
          <w:spacing w:val="-6"/>
          <w:kern w:val="0"/>
          <w:sz w:val="32"/>
          <w:szCs w:val="32"/>
          <w:lang w:bidi="ar"/>
        </w:rPr>
        <w:t>7.</w:t>
      </w:r>
      <w:r>
        <w:rPr>
          <w:rFonts w:ascii="仿宋_GB2312" w:eastAsia="仿宋_GB2312" w:hAnsi="仿宋_GB2312" w:cs="仿宋_GB2312" w:hint="eastAsia"/>
          <w:b/>
          <w:bCs/>
          <w:spacing w:val="-6"/>
          <w:kern w:val="0"/>
          <w:sz w:val="32"/>
          <w:szCs w:val="32"/>
          <w:lang w:bidi="ar"/>
        </w:rPr>
        <w:t>储存高、中放射性物质或剧毒物品的仓库。</w:t>
      </w:r>
    </w:p>
    <w:p w:rsidR="006C13EF" w:rsidRDefault="00801E86" w:rsidP="00ED5631">
      <w:pPr>
        <w:spacing w:line="570" w:lineRule="exact"/>
        <w:ind w:firstLineChars="200" w:firstLine="618"/>
        <w:rPr>
          <w:rFonts w:ascii="仿宋_GB2312" w:eastAsia="仿宋_GB2312" w:hAnsi="仿宋_GB2312" w:cs="仿宋_GB2312"/>
          <w:b/>
          <w:bCs/>
          <w:spacing w:val="-6"/>
          <w:kern w:val="0"/>
          <w:sz w:val="32"/>
          <w:szCs w:val="32"/>
          <w:lang w:bidi="ar"/>
        </w:rPr>
      </w:pPr>
      <w:r>
        <w:rPr>
          <w:rFonts w:ascii="仿宋_GB2312" w:eastAsia="仿宋_GB2312" w:hAnsi="仿宋_GB2312" w:cs="仿宋_GB2312" w:hint="eastAsia"/>
          <w:b/>
          <w:bCs/>
          <w:spacing w:val="-6"/>
          <w:kern w:val="0"/>
          <w:sz w:val="32"/>
          <w:szCs w:val="32"/>
          <w:lang w:bidi="ar"/>
        </w:rPr>
        <w:t>8.</w:t>
      </w:r>
      <w:r>
        <w:rPr>
          <w:rFonts w:ascii="仿宋_GB2312" w:eastAsia="仿宋_GB2312" w:hAnsi="仿宋_GB2312" w:cs="仿宋_GB2312" w:hint="eastAsia"/>
          <w:b/>
          <w:bCs/>
          <w:spacing w:val="-6"/>
          <w:kern w:val="0"/>
          <w:sz w:val="32"/>
          <w:szCs w:val="32"/>
          <w:lang w:bidi="ar"/>
        </w:rPr>
        <w:t>生产、使用或存贮具有剧毒、易燃、易爆、强腐蚀性物质的厂房及其控制系统的建筑。</w:t>
      </w:r>
    </w:p>
    <w:p w:rsidR="006C13EF" w:rsidRDefault="00801E86" w:rsidP="00ED5631">
      <w:pPr>
        <w:spacing w:line="570" w:lineRule="exact"/>
        <w:ind w:firstLineChars="200" w:firstLine="618"/>
        <w:rPr>
          <w:rFonts w:ascii="仿宋_GB2312" w:eastAsia="仿宋_GB2312" w:hAnsi="仿宋_GB2312" w:cs="仿宋_GB2312"/>
          <w:b/>
          <w:bCs/>
          <w:spacing w:val="-6"/>
          <w:kern w:val="0"/>
          <w:sz w:val="32"/>
          <w:szCs w:val="32"/>
          <w:lang w:bidi="ar"/>
        </w:rPr>
      </w:pPr>
      <w:r>
        <w:rPr>
          <w:rFonts w:ascii="仿宋_GB2312" w:eastAsia="仿宋_GB2312" w:hAnsi="仿宋_GB2312" w:cs="仿宋_GB2312" w:hint="eastAsia"/>
          <w:b/>
          <w:bCs/>
          <w:spacing w:val="-6"/>
          <w:kern w:val="0"/>
          <w:sz w:val="32"/>
          <w:szCs w:val="32"/>
          <w:lang w:bidi="ar"/>
        </w:rPr>
        <w:t>9.</w:t>
      </w:r>
      <w:r>
        <w:rPr>
          <w:rFonts w:ascii="仿宋_GB2312" w:eastAsia="仿宋_GB2312" w:hAnsi="仿宋_GB2312" w:cs="仿宋_GB2312" w:hint="eastAsia"/>
          <w:b/>
          <w:bCs/>
          <w:spacing w:val="-6"/>
          <w:kern w:val="0"/>
          <w:sz w:val="32"/>
          <w:szCs w:val="32"/>
          <w:lang w:bidi="ar"/>
        </w:rPr>
        <w:t>总投资</w:t>
      </w:r>
      <w:r>
        <w:rPr>
          <w:rFonts w:ascii="仿宋_GB2312" w:eastAsia="仿宋_GB2312" w:hAnsi="仿宋_GB2312" w:cs="仿宋_GB2312" w:hint="eastAsia"/>
          <w:b/>
          <w:bCs/>
          <w:spacing w:val="-6"/>
          <w:kern w:val="0"/>
          <w:sz w:val="32"/>
          <w:szCs w:val="32"/>
          <w:lang w:bidi="ar"/>
        </w:rPr>
        <w:t>5000</w:t>
      </w:r>
      <w:r>
        <w:rPr>
          <w:rFonts w:ascii="仿宋_GB2312" w:eastAsia="仿宋_GB2312" w:hAnsi="仿宋_GB2312" w:cs="仿宋_GB2312" w:hint="eastAsia"/>
          <w:b/>
          <w:bCs/>
          <w:spacing w:val="-6"/>
          <w:kern w:val="0"/>
          <w:sz w:val="32"/>
          <w:szCs w:val="32"/>
          <w:lang w:bidi="ar"/>
        </w:rPr>
        <w:t>万元及以上的幼儿园、小学、中学的教学用房以及学生宿舍和食堂；总投资</w:t>
      </w:r>
      <w:r>
        <w:rPr>
          <w:rFonts w:ascii="仿宋_GB2312" w:eastAsia="仿宋_GB2312" w:hAnsi="仿宋_GB2312" w:cs="仿宋_GB2312" w:hint="eastAsia"/>
          <w:b/>
          <w:bCs/>
          <w:spacing w:val="-6"/>
          <w:kern w:val="0"/>
          <w:sz w:val="32"/>
          <w:szCs w:val="32"/>
          <w:lang w:bidi="ar"/>
        </w:rPr>
        <w:t>1</w:t>
      </w:r>
      <w:r>
        <w:rPr>
          <w:rFonts w:ascii="仿宋_GB2312" w:eastAsia="仿宋_GB2312" w:hAnsi="仿宋_GB2312" w:cs="仿宋_GB2312" w:hint="eastAsia"/>
          <w:b/>
          <w:bCs/>
          <w:spacing w:val="-6"/>
          <w:kern w:val="0"/>
          <w:sz w:val="32"/>
          <w:szCs w:val="32"/>
          <w:lang w:bidi="ar"/>
        </w:rPr>
        <w:t>亿元及以上的高等院校新建、改扩建或整体搬迁项目</w:t>
      </w:r>
      <w:r>
        <w:rPr>
          <w:rFonts w:ascii="仿宋_GB2312" w:eastAsia="仿宋_GB2312" w:hAnsi="仿宋_GB2312" w:cs="仿宋_GB2312" w:hint="eastAsia"/>
          <w:b/>
          <w:bCs/>
          <w:spacing w:val="-6"/>
          <w:kern w:val="0"/>
          <w:sz w:val="32"/>
          <w:szCs w:val="32"/>
          <w:lang w:bidi="ar"/>
        </w:rPr>
        <w:t>。</w:t>
      </w:r>
    </w:p>
    <w:p w:rsidR="006C13EF" w:rsidRDefault="00801E86" w:rsidP="00ED5631">
      <w:pPr>
        <w:spacing w:line="570" w:lineRule="exact"/>
        <w:ind w:firstLineChars="200" w:firstLine="618"/>
        <w:rPr>
          <w:rFonts w:ascii="仿宋_GB2312" w:eastAsia="仿宋_GB2312" w:hAnsi="仿宋_GB2312" w:cs="仿宋_GB2312"/>
          <w:b/>
          <w:bCs/>
          <w:spacing w:val="-6"/>
          <w:kern w:val="0"/>
          <w:sz w:val="32"/>
          <w:szCs w:val="32"/>
          <w:lang w:bidi="ar"/>
        </w:rPr>
      </w:pPr>
      <w:r>
        <w:rPr>
          <w:rFonts w:ascii="仿宋_GB2312" w:eastAsia="仿宋_GB2312" w:hAnsi="仿宋_GB2312" w:cs="仿宋_GB2312" w:hint="eastAsia"/>
          <w:b/>
          <w:bCs/>
          <w:spacing w:val="-6"/>
          <w:kern w:val="0"/>
          <w:sz w:val="32"/>
          <w:szCs w:val="32"/>
          <w:lang w:bidi="ar"/>
        </w:rPr>
        <w:t>10.</w:t>
      </w:r>
      <w:r>
        <w:rPr>
          <w:rFonts w:ascii="仿宋_GB2312" w:eastAsia="仿宋_GB2312" w:hAnsi="仿宋_GB2312" w:cs="仿宋_GB2312" w:hint="eastAsia"/>
          <w:b/>
          <w:bCs/>
          <w:spacing w:val="-6"/>
          <w:kern w:val="0"/>
          <w:sz w:val="32"/>
          <w:szCs w:val="32"/>
          <w:lang w:bidi="ar"/>
        </w:rPr>
        <w:t>大型体育场馆、影剧院、展览馆、会展中心、博物馆，特级、甲级档案馆。</w:t>
      </w:r>
    </w:p>
    <w:p w:rsidR="006C13EF" w:rsidRDefault="00801E86" w:rsidP="00ED5631">
      <w:pPr>
        <w:spacing w:line="570" w:lineRule="exact"/>
        <w:ind w:firstLineChars="200" w:firstLine="618"/>
        <w:rPr>
          <w:rFonts w:ascii="仿宋_GB2312" w:eastAsia="仿宋_GB2312" w:hAnsi="仿宋_GB2312" w:cs="仿宋_GB2312"/>
          <w:b/>
          <w:bCs/>
          <w:spacing w:val="-6"/>
          <w:kern w:val="0"/>
          <w:sz w:val="32"/>
          <w:szCs w:val="32"/>
          <w:lang w:bidi="ar"/>
        </w:rPr>
      </w:pPr>
      <w:r>
        <w:rPr>
          <w:rFonts w:ascii="仿宋_GB2312" w:eastAsia="仿宋_GB2312" w:hAnsi="仿宋_GB2312" w:cs="仿宋_GB2312" w:hint="eastAsia"/>
          <w:b/>
          <w:bCs/>
          <w:spacing w:val="-6"/>
          <w:kern w:val="0"/>
          <w:sz w:val="32"/>
          <w:szCs w:val="32"/>
          <w:lang w:bidi="ar"/>
        </w:rPr>
        <w:t>11.</w:t>
      </w:r>
      <w:r>
        <w:rPr>
          <w:rFonts w:ascii="仿宋_GB2312" w:eastAsia="仿宋_GB2312" w:hAnsi="仿宋_GB2312" w:cs="仿宋_GB2312" w:hint="eastAsia"/>
          <w:b/>
          <w:bCs/>
          <w:spacing w:val="-6"/>
          <w:kern w:val="0"/>
          <w:sz w:val="32"/>
          <w:szCs w:val="32"/>
          <w:lang w:bidi="ar"/>
        </w:rPr>
        <w:t>结构高度大于</w:t>
      </w:r>
      <w:r>
        <w:rPr>
          <w:rFonts w:ascii="仿宋_GB2312" w:eastAsia="仿宋_GB2312" w:hAnsi="仿宋_GB2312" w:cs="仿宋_GB2312" w:hint="eastAsia"/>
          <w:b/>
          <w:bCs/>
          <w:spacing w:val="-6"/>
          <w:kern w:val="0"/>
          <w:sz w:val="32"/>
          <w:szCs w:val="32"/>
          <w:lang w:bidi="ar"/>
        </w:rPr>
        <w:t>120m</w:t>
      </w:r>
      <w:r>
        <w:rPr>
          <w:rFonts w:ascii="仿宋_GB2312" w:eastAsia="仿宋_GB2312" w:hAnsi="仿宋_GB2312" w:cs="仿宋_GB2312" w:hint="eastAsia"/>
          <w:b/>
          <w:bCs/>
          <w:spacing w:val="-6"/>
          <w:kern w:val="0"/>
          <w:sz w:val="32"/>
          <w:szCs w:val="32"/>
          <w:lang w:bidi="ar"/>
        </w:rPr>
        <w:t>的高层建筑工程。</w:t>
      </w:r>
    </w:p>
    <w:p w:rsidR="006C13EF" w:rsidRDefault="00801E86" w:rsidP="00ED5631">
      <w:pPr>
        <w:spacing w:line="570" w:lineRule="exact"/>
        <w:ind w:firstLineChars="200" w:firstLine="618"/>
        <w:rPr>
          <w:rFonts w:ascii="宋体" w:eastAsia="黑体" w:hAnsi="宋体" w:cs="Times New Roman"/>
          <w:b/>
          <w:bCs/>
          <w:spacing w:val="-6"/>
          <w:sz w:val="32"/>
          <w:szCs w:val="32"/>
        </w:rPr>
      </w:pPr>
      <w:r>
        <w:rPr>
          <w:rFonts w:ascii="宋体" w:eastAsia="黑体" w:hAnsi="宋体" w:cs="黑体" w:hint="eastAsia"/>
          <w:b/>
          <w:bCs/>
          <w:spacing w:val="-6"/>
          <w:sz w:val="32"/>
          <w:szCs w:val="32"/>
          <w:lang w:bidi="ar"/>
        </w:rPr>
        <w:t>五、交通运输工程</w:t>
      </w:r>
    </w:p>
    <w:p w:rsidR="006C13EF" w:rsidRDefault="00801E86" w:rsidP="00ED5631">
      <w:pPr>
        <w:spacing w:line="570" w:lineRule="exact"/>
        <w:ind w:firstLineChars="200" w:firstLine="618"/>
        <w:rPr>
          <w:rFonts w:ascii="仿宋_GB2312" w:eastAsia="仿宋_GB2312" w:hAnsi="仿宋_GB2312" w:cs="仿宋_GB2312"/>
          <w:b/>
          <w:bCs/>
          <w:color w:val="000000"/>
          <w:spacing w:val="-6"/>
          <w:kern w:val="0"/>
          <w:sz w:val="32"/>
          <w:szCs w:val="32"/>
          <w:lang w:bidi="ar"/>
        </w:rPr>
      </w:pPr>
      <w:r>
        <w:rPr>
          <w:rFonts w:ascii="仿宋_GB2312" w:eastAsia="仿宋_GB2312" w:hAnsi="仿宋_GB2312" w:cs="仿宋_GB2312" w:hint="eastAsia"/>
          <w:b/>
          <w:bCs/>
          <w:color w:val="000000"/>
          <w:spacing w:val="-6"/>
          <w:kern w:val="0"/>
          <w:sz w:val="32"/>
          <w:szCs w:val="32"/>
          <w:lang w:bidi="ar"/>
        </w:rPr>
        <w:t>1.</w:t>
      </w:r>
      <w:r>
        <w:rPr>
          <w:rFonts w:ascii="仿宋_GB2312" w:eastAsia="仿宋_GB2312" w:hAnsi="仿宋_GB2312" w:cs="仿宋_GB2312" w:hint="eastAsia"/>
          <w:b/>
          <w:bCs/>
          <w:color w:val="000000"/>
          <w:spacing w:val="-6"/>
          <w:kern w:val="0"/>
          <w:sz w:val="32"/>
          <w:szCs w:val="32"/>
          <w:lang w:bidi="ar"/>
        </w:rPr>
        <w:t>公路工程的</w:t>
      </w:r>
      <w:r>
        <w:rPr>
          <w:rFonts w:ascii="仿宋_GB2312" w:eastAsia="仿宋_GB2312" w:hAnsi="仿宋_GB2312" w:cs="仿宋_GB2312" w:hint="eastAsia"/>
          <w:b/>
          <w:bCs/>
          <w:color w:val="000000"/>
          <w:spacing w:val="-6"/>
          <w:kern w:val="0"/>
          <w:sz w:val="32"/>
          <w:szCs w:val="32"/>
          <w:lang w:bidi="ar"/>
        </w:rPr>
        <w:t>A</w:t>
      </w:r>
      <w:r>
        <w:rPr>
          <w:rFonts w:ascii="仿宋_GB2312" w:eastAsia="仿宋_GB2312" w:hAnsi="仿宋_GB2312" w:cs="仿宋_GB2312" w:hint="eastAsia"/>
          <w:b/>
          <w:bCs/>
          <w:color w:val="000000"/>
          <w:spacing w:val="-6"/>
          <w:kern w:val="0"/>
          <w:sz w:val="32"/>
          <w:szCs w:val="32"/>
          <w:lang w:bidi="ar"/>
        </w:rPr>
        <w:t>类桥梁；独立特长隧道工程。</w:t>
      </w:r>
    </w:p>
    <w:p w:rsidR="006C13EF" w:rsidRDefault="00801E86" w:rsidP="00ED5631">
      <w:pPr>
        <w:spacing w:line="570" w:lineRule="exact"/>
        <w:ind w:firstLineChars="200" w:firstLine="618"/>
        <w:rPr>
          <w:rFonts w:ascii="仿宋_GB2312" w:eastAsia="仿宋_GB2312" w:hAnsi="仿宋_GB2312" w:cs="仿宋_GB2312"/>
          <w:b/>
          <w:bCs/>
          <w:color w:val="000000"/>
          <w:spacing w:val="-6"/>
          <w:kern w:val="0"/>
          <w:sz w:val="32"/>
          <w:szCs w:val="32"/>
          <w:lang w:bidi="ar"/>
        </w:rPr>
      </w:pPr>
      <w:r>
        <w:rPr>
          <w:rFonts w:ascii="仿宋_GB2312" w:eastAsia="仿宋_GB2312" w:hAnsi="仿宋_GB2312" w:cs="仿宋_GB2312" w:hint="eastAsia"/>
          <w:b/>
          <w:bCs/>
          <w:color w:val="000000"/>
          <w:spacing w:val="-6"/>
          <w:kern w:val="0"/>
          <w:sz w:val="32"/>
          <w:szCs w:val="32"/>
          <w:lang w:bidi="ar"/>
        </w:rPr>
        <w:t>2.</w:t>
      </w:r>
      <w:r>
        <w:rPr>
          <w:rFonts w:ascii="仿宋_GB2312" w:eastAsia="仿宋_GB2312" w:hAnsi="仿宋_GB2312" w:cs="仿宋_GB2312" w:hint="eastAsia"/>
          <w:b/>
          <w:bCs/>
          <w:color w:val="000000"/>
          <w:spacing w:val="-6"/>
          <w:kern w:val="0"/>
          <w:sz w:val="32"/>
          <w:szCs w:val="32"/>
          <w:lang w:bidi="ar"/>
        </w:rPr>
        <w:t>越江隧道。</w:t>
      </w:r>
    </w:p>
    <w:p w:rsidR="006C13EF" w:rsidRDefault="00801E86" w:rsidP="00ED5631">
      <w:pPr>
        <w:spacing w:line="570" w:lineRule="exact"/>
        <w:ind w:firstLineChars="200" w:firstLine="618"/>
        <w:rPr>
          <w:rFonts w:ascii="仿宋_GB2312" w:eastAsia="仿宋_GB2312" w:hAnsi="仿宋_GB2312" w:cs="仿宋_GB2312"/>
          <w:b/>
          <w:bCs/>
          <w:color w:val="000000"/>
          <w:spacing w:val="-6"/>
          <w:kern w:val="0"/>
          <w:sz w:val="32"/>
          <w:szCs w:val="32"/>
          <w:lang w:bidi="ar"/>
        </w:rPr>
      </w:pPr>
      <w:r>
        <w:rPr>
          <w:rFonts w:ascii="仿宋_GB2312" w:eastAsia="仿宋_GB2312" w:hAnsi="仿宋_GB2312" w:cs="仿宋_GB2312" w:hint="eastAsia"/>
          <w:b/>
          <w:bCs/>
          <w:color w:val="000000"/>
          <w:spacing w:val="-6"/>
          <w:kern w:val="0"/>
          <w:sz w:val="32"/>
          <w:szCs w:val="32"/>
          <w:lang w:bidi="ar"/>
        </w:rPr>
        <w:t>3.</w:t>
      </w:r>
      <w:r>
        <w:rPr>
          <w:rFonts w:ascii="仿宋_GB2312" w:eastAsia="仿宋_GB2312" w:hAnsi="仿宋_GB2312" w:cs="仿宋_GB2312" w:hint="eastAsia"/>
          <w:b/>
          <w:bCs/>
          <w:color w:val="000000"/>
          <w:spacing w:val="-6"/>
          <w:kern w:val="0"/>
          <w:sz w:val="32"/>
          <w:szCs w:val="32"/>
          <w:lang w:bidi="ar"/>
        </w:rPr>
        <w:t>水深大于</w:t>
      </w:r>
      <w:r>
        <w:rPr>
          <w:rFonts w:ascii="仿宋_GB2312" w:eastAsia="仿宋_GB2312" w:hAnsi="仿宋_GB2312" w:cs="仿宋_GB2312" w:hint="eastAsia"/>
          <w:b/>
          <w:bCs/>
          <w:color w:val="000000"/>
          <w:spacing w:val="-6"/>
          <w:kern w:val="0"/>
          <w:sz w:val="32"/>
          <w:szCs w:val="32"/>
          <w:lang w:bidi="ar"/>
        </w:rPr>
        <w:t>20m</w:t>
      </w:r>
      <w:r>
        <w:rPr>
          <w:rFonts w:ascii="仿宋_GB2312" w:eastAsia="仿宋_GB2312" w:hAnsi="仿宋_GB2312" w:cs="仿宋_GB2312" w:hint="eastAsia"/>
          <w:b/>
          <w:bCs/>
          <w:color w:val="000000"/>
          <w:spacing w:val="-6"/>
          <w:kern w:val="0"/>
          <w:sz w:val="32"/>
          <w:szCs w:val="32"/>
          <w:lang w:bidi="ar"/>
        </w:rPr>
        <w:t>、墩高大于</w:t>
      </w:r>
      <w:r>
        <w:rPr>
          <w:rFonts w:ascii="仿宋_GB2312" w:eastAsia="仿宋_GB2312" w:hAnsi="仿宋_GB2312" w:cs="仿宋_GB2312" w:hint="eastAsia"/>
          <w:b/>
          <w:bCs/>
          <w:color w:val="000000"/>
          <w:spacing w:val="-6"/>
          <w:kern w:val="0"/>
          <w:sz w:val="32"/>
          <w:szCs w:val="32"/>
          <w:lang w:bidi="ar"/>
        </w:rPr>
        <w:t>80m</w:t>
      </w:r>
      <w:r>
        <w:rPr>
          <w:rFonts w:ascii="仿宋_GB2312" w:eastAsia="仿宋_GB2312" w:hAnsi="仿宋_GB2312" w:cs="仿宋_GB2312" w:hint="eastAsia"/>
          <w:b/>
          <w:bCs/>
          <w:color w:val="000000"/>
          <w:spacing w:val="-6"/>
          <w:kern w:val="0"/>
          <w:sz w:val="32"/>
          <w:szCs w:val="32"/>
          <w:lang w:bidi="ar"/>
        </w:rPr>
        <w:t>、跨度大于</w:t>
      </w:r>
      <w:r>
        <w:rPr>
          <w:rFonts w:ascii="仿宋_GB2312" w:eastAsia="仿宋_GB2312" w:hAnsi="仿宋_GB2312" w:cs="仿宋_GB2312" w:hint="eastAsia"/>
          <w:b/>
          <w:bCs/>
          <w:color w:val="000000"/>
          <w:spacing w:val="-6"/>
          <w:kern w:val="0"/>
          <w:sz w:val="32"/>
          <w:szCs w:val="32"/>
          <w:lang w:bidi="ar"/>
        </w:rPr>
        <w:t>150m</w:t>
      </w:r>
      <w:r>
        <w:rPr>
          <w:rFonts w:ascii="仿宋_GB2312" w:eastAsia="仿宋_GB2312" w:hAnsi="仿宋_GB2312" w:cs="仿宋_GB2312" w:hint="eastAsia"/>
          <w:b/>
          <w:bCs/>
          <w:color w:val="000000"/>
          <w:spacing w:val="-6"/>
          <w:kern w:val="0"/>
          <w:sz w:val="32"/>
          <w:szCs w:val="32"/>
          <w:lang w:bidi="ar"/>
        </w:rPr>
        <w:t>及其它技术复杂、修复困难的铁路桥梁</w:t>
      </w:r>
      <w:r w:rsidR="00B34ADA">
        <w:rPr>
          <w:rFonts w:ascii="仿宋_GB2312" w:eastAsia="仿宋_GB2312" w:hAnsi="仿宋_GB2312" w:cs="仿宋_GB2312" w:hint="eastAsia"/>
          <w:b/>
          <w:bCs/>
          <w:color w:val="000000"/>
          <w:spacing w:val="-6"/>
          <w:kern w:val="0"/>
          <w:sz w:val="32"/>
          <w:szCs w:val="32"/>
          <w:lang w:bidi="ar"/>
        </w:rPr>
        <w:t>。</w:t>
      </w:r>
    </w:p>
    <w:p w:rsidR="006C13EF" w:rsidRDefault="00801E86" w:rsidP="00ED5631">
      <w:pPr>
        <w:spacing w:line="570" w:lineRule="exact"/>
        <w:ind w:firstLineChars="200" w:firstLine="618"/>
        <w:rPr>
          <w:rFonts w:ascii="仿宋_GB2312" w:eastAsia="仿宋_GB2312" w:hAnsi="仿宋_GB2312" w:cs="仿宋_GB2312"/>
          <w:b/>
          <w:bCs/>
          <w:color w:val="000000"/>
          <w:spacing w:val="-6"/>
          <w:kern w:val="0"/>
          <w:sz w:val="32"/>
          <w:szCs w:val="32"/>
          <w:lang w:bidi="ar"/>
        </w:rPr>
      </w:pPr>
      <w:r>
        <w:rPr>
          <w:rFonts w:ascii="仿宋_GB2312" w:eastAsia="仿宋_GB2312" w:hAnsi="仿宋_GB2312" w:cs="仿宋_GB2312" w:hint="eastAsia"/>
          <w:b/>
          <w:bCs/>
          <w:color w:val="000000"/>
          <w:spacing w:val="-6"/>
          <w:kern w:val="0"/>
          <w:sz w:val="32"/>
          <w:szCs w:val="32"/>
          <w:lang w:bidi="ar"/>
        </w:rPr>
        <w:t>4.</w:t>
      </w:r>
      <w:r>
        <w:rPr>
          <w:rFonts w:ascii="仿宋_GB2312" w:eastAsia="仿宋_GB2312" w:hAnsi="仿宋_GB2312" w:cs="仿宋_GB2312" w:hint="eastAsia"/>
          <w:b/>
          <w:bCs/>
          <w:color w:val="000000"/>
          <w:spacing w:val="-6"/>
          <w:kern w:val="0"/>
          <w:sz w:val="32"/>
          <w:szCs w:val="32"/>
          <w:lang w:bidi="ar"/>
        </w:rPr>
        <w:t>在城市轨道交通网络中占据关键地位、承担交通量大的大跨度桥梁和车站的主体结构</w:t>
      </w:r>
      <w:r>
        <w:rPr>
          <w:rFonts w:ascii="仿宋_GB2312" w:eastAsia="仿宋_GB2312" w:hAnsi="仿宋_GB2312" w:cs="仿宋_GB2312" w:hint="eastAsia"/>
          <w:b/>
          <w:bCs/>
          <w:color w:val="000000"/>
          <w:spacing w:val="-6"/>
          <w:kern w:val="0"/>
          <w:sz w:val="32"/>
          <w:szCs w:val="32"/>
          <w:lang w:bidi="ar"/>
        </w:rPr>
        <w:t>;</w:t>
      </w:r>
      <w:r>
        <w:rPr>
          <w:rFonts w:ascii="仿宋_GB2312" w:eastAsia="仿宋_GB2312" w:hAnsi="仿宋_GB2312" w:cs="仿宋_GB2312" w:hint="eastAsia"/>
          <w:b/>
          <w:bCs/>
          <w:color w:val="000000"/>
          <w:spacing w:val="-6"/>
          <w:kern w:val="0"/>
          <w:sz w:val="32"/>
          <w:szCs w:val="32"/>
          <w:lang w:bidi="ar"/>
        </w:rPr>
        <w:t>城市道路中悬索桥、斜拉桥以及跨度大</w:t>
      </w:r>
      <w:r>
        <w:rPr>
          <w:rFonts w:ascii="仿宋_GB2312" w:eastAsia="仿宋_GB2312" w:hAnsi="仿宋_GB2312" w:cs="仿宋_GB2312" w:hint="eastAsia"/>
          <w:b/>
          <w:bCs/>
          <w:color w:val="000000"/>
          <w:spacing w:val="-6"/>
          <w:kern w:val="0"/>
          <w:sz w:val="32"/>
          <w:szCs w:val="32"/>
          <w:lang w:bidi="ar"/>
        </w:rPr>
        <w:lastRenderedPageBreak/>
        <w:t>于</w:t>
      </w:r>
      <w:r>
        <w:rPr>
          <w:rFonts w:ascii="仿宋_GB2312" w:eastAsia="仿宋_GB2312" w:hAnsi="仿宋_GB2312" w:cs="仿宋_GB2312" w:hint="eastAsia"/>
          <w:b/>
          <w:bCs/>
          <w:color w:val="000000"/>
          <w:spacing w:val="-6"/>
          <w:kern w:val="0"/>
          <w:sz w:val="32"/>
          <w:szCs w:val="32"/>
          <w:lang w:bidi="ar"/>
        </w:rPr>
        <w:t>150m</w:t>
      </w:r>
      <w:r>
        <w:rPr>
          <w:rFonts w:ascii="仿宋_GB2312" w:eastAsia="仿宋_GB2312" w:hAnsi="仿宋_GB2312" w:cs="仿宋_GB2312" w:hint="eastAsia"/>
          <w:b/>
          <w:bCs/>
          <w:color w:val="000000"/>
          <w:spacing w:val="-6"/>
          <w:kern w:val="0"/>
          <w:sz w:val="32"/>
          <w:szCs w:val="32"/>
          <w:lang w:bidi="ar"/>
        </w:rPr>
        <w:t>的拱桥。</w:t>
      </w:r>
    </w:p>
    <w:p w:rsidR="006C13EF" w:rsidRDefault="00801E86" w:rsidP="00ED5631">
      <w:pPr>
        <w:spacing w:line="570" w:lineRule="exact"/>
        <w:ind w:firstLineChars="200" w:firstLine="618"/>
        <w:rPr>
          <w:rFonts w:ascii="仿宋_GB2312" w:eastAsia="仿宋_GB2312" w:hAnsi="仿宋_GB2312" w:cs="仿宋_GB2312"/>
          <w:b/>
          <w:bCs/>
          <w:color w:val="000000"/>
          <w:spacing w:val="-6"/>
          <w:kern w:val="0"/>
          <w:sz w:val="32"/>
          <w:szCs w:val="32"/>
          <w:lang w:bidi="ar"/>
        </w:rPr>
      </w:pPr>
      <w:r>
        <w:rPr>
          <w:rFonts w:ascii="仿宋_GB2312" w:eastAsia="仿宋_GB2312" w:hAnsi="仿宋_GB2312" w:cs="仿宋_GB2312" w:hint="eastAsia"/>
          <w:b/>
          <w:bCs/>
          <w:color w:val="000000"/>
          <w:spacing w:val="-6"/>
          <w:kern w:val="0"/>
          <w:sz w:val="32"/>
          <w:szCs w:val="32"/>
          <w:lang w:bidi="ar"/>
        </w:rPr>
        <w:t>5.</w:t>
      </w:r>
      <w:r>
        <w:rPr>
          <w:rFonts w:ascii="仿宋_GB2312" w:eastAsia="仿宋_GB2312" w:hAnsi="仿宋_GB2312" w:cs="仿宋_GB2312" w:hint="eastAsia"/>
          <w:b/>
          <w:bCs/>
          <w:color w:val="000000"/>
          <w:spacing w:val="-6"/>
          <w:kern w:val="0"/>
          <w:sz w:val="32"/>
          <w:szCs w:val="32"/>
          <w:lang w:bidi="ar"/>
        </w:rPr>
        <w:t>国际或国内主要干线机场航管楼。</w:t>
      </w:r>
    </w:p>
    <w:p w:rsidR="006C13EF" w:rsidRDefault="00801E86" w:rsidP="00ED5631">
      <w:pPr>
        <w:spacing w:line="570" w:lineRule="exact"/>
        <w:ind w:firstLineChars="200" w:firstLine="618"/>
        <w:rPr>
          <w:rFonts w:ascii="仿宋_GB2312" w:eastAsia="仿宋_GB2312" w:hAnsi="仿宋_GB2312" w:cs="仿宋_GB2312"/>
          <w:b/>
          <w:bCs/>
          <w:color w:val="000000"/>
          <w:spacing w:val="-6"/>
          <w:kern w:val="0"/>
          <w:sz w:val="32"/>
          <w:szCs w:val="32"/>
          <w:lang w:bidi="ar"/>
        </w:rPr>
      </w:pPr>
      <w:r>
        <w:rPr>
          <w:rFonts w:ascii="仿宋_GB2312" w:eastAsia="仿宋_GB2312" w:hAnsi="仿宋_GB2312" w:cs="仿宋_GB2312" w:hint="eastAsia"/>
          <w:b/>
          <w:bCs/>
          <w:color w:val="000000"/>
          <w:spacing w:val="-6"/>
          <w:kern w:val="0"/>
          <w:sz w:val="32"/>
          <w:szCs w:val="32"/>
          <w:lang w:bidi="ar"/>
        </w:rPr>
        <w:t>6.</w:t>
      </w:r>
      <w:r>
        <w:rPr>
          <w:rFonts w:ascii="仿宋_GB2312" w:eastAsia="仿宋_GB2312" w:hAnsi="仿宋_GB2312" w:cs="仿宋_GB2312" w:hint="eastAsia"/>
          <w:b/>
          <w:bCs/>
          <w:color w:val="000000"/>
          <w:spacing w:val="-6"/>
          <w:kern w:val="0"/>
          <w:sz w:val="32"/>
          <w:szCs w:val="32"/>
          <w:lang w:bidi="ar"/>
        </w:rPr>
        <w:t>新建通用机场和支线机场改扩建项目。</w:t>
      </w:r>
    </w:p>
    <w:p w:rsidR="006C13EF" w:rsidRDefault="00801E86" w:rsidP="00ED5631">
      <w:pPr>
        <w:spacing w:line="570" w:lineRule="exact"/>
        <w:ind w:firstLineChars="200" w:firstLine="618"/>
        <w:rPr>
          <w:rFonts w:ascii="仿宋_GB2312" w:eastAsia="仿宋_GB2312" w:hAnsi="仿宋_GB2312" w:cs="仿宋_GB2312"/>
          <w:b/>
          <w:bCs/>
          <w:color w:val="000000"/>
          <w:spacing w:val="-6"/>
          <w:kern w:val="0"/>
          <w:sz w:val="32"/>
          <w:szCs w:val="32"/>
          <w:lang w:bidi="ar"/>
        </w:rPr>
      </w:pPr>
      <w:r>
        <w:rPr>
          <w:rFonts w:ascii="仿宋_GB2312" w:eastAsia="仿宋_GB2312" w:hAnsi="仿宋_GB2312" w:cs="仿宋_GB2312" w:hint="eastAsia"/>
          <w:b/>
          <w:bCs/>
          <w:color w:val="000000"/>
          <w:spacing w:val="-6"/>
          <w:kern w:val="0"/>
          <w:sz w:val="32"/>
          <w:szCs w:val="32"/>
          <w:lang w:bidi="ar"/>
        </w:rPr>
        <w:t>7.</w:t>
      </w:r>
      <w:r>
        <w:rPr>
          <w:rFonts w:ascii="仿宋_GB2312" w:eastAsia="仿宋_GB2312" w:hAnsi="仿宋_GB2312" w:cs="仿宋_GB2312" w:hint="eastAsia"/>
          <w:b/>
          <w:bCs/>
          <w:color w:val="000000"/>
          <w:spacing w:val="-6"/>
          <w:kern w:val="0"/>
          <w:sz w:val="32"/>
          <w:szCs w:val="32"/>
          <w:lang w:bidi="ar"/>
        </w:rPr>
        <w:t>液体危险品码头和储罐区护岸。</w:t>
      </w:r>
    </w:p>
    <w:p w:rsidR="006C13EF" w:rsidRDefault="00801E86" w:rsidP="00ED5631">
      <w:pPr>
        <w:spacing w:line="570" w:lineRule="exact"/>
        <w:ind w:firstLineChars="200" w:firstLine="618"/>
        <w:rPr>
          <w:rFonts w:ascii="宋体" w:eastAsia="黑体" w:hAnsi="宋体" w:cs="Times New Roman"/>
          <w:b/>
          <w:bCs/>
          <w:spacing w:val="-6"/>
          <w:sz w:val="32"/>
          <w:szCs w:val="32"/>
        </w:rPr>
      </w:pPr>
      <w:r>
        <w:rPr>
          <w:rFonts w:ascii="宋体" w:eastAsia="黑体" w:hAnsi="宋体" w:cs="黑体" w:hint="eastAsia"/>
          <w:b/>
          <w:bCs/>
          <w:spacing w:val="-6"/>
          <w:sz w:val="32"/>
          <w:szCs w:val="32"/>
          <w:lang w:bidi="ar"/>
        </w:rPr>
        <w:t>六、邮电通信、广播电视建筑</w:t>
      </w:r>
    </w:p>
    <w:p w:rsidR="006C13EF" w:rsidRDefault="00801E86" w:rsidP="00ED5631">
      <w:pPr>
        <w:spacing w:line="570" w:lineRule="exact"/>
        <w:ind w:firstLineChars="200" w:firstLine="618"/>
        <w:rPr>
          <w:rFonts w:ascii="仿宋_GB2312" w:eastAsia="仿宋_GB2312" w:hAnsi="仿宋_GB2312" w:cs="仿宋_GB2312"/>
          <w:b/>
          <w:bCs/>
          <w:color w:val="000000"/>
          <w:spacing w:val="-6"/>
          <w:kern w:val="0"/>
          <w:sz w:val="32"/>
          <w:szCs w:val="32"/>
          <w:lang w:bidi="ar"/>
        </w:rPr>
      </w:pPr>
      <w:r>
        <w:rPr>
          <w:rFonts w:ascii="仿宋_GB2312" w:eastAsia="仿宋_GB2312" w:hAnsi="仿宋_GB2312" w:cs="仿宋_GB2312" w:hint="eastAsia"/>
          <w:b/>
          <w:bCs/>
          <w:color w:val="000000"/>
          <w:spacing w:val="-6"/>
          <w:kern w:val="0"/>
          <w:sz w:val="32"/>
          <w:szCs w:val="32"/>
          <w:lang w:bidi="ar"/>
        </w:rPr>
        <w:t>1.</w:t>
      </w:r>
      <w:r>
        <w:rPr>
          <w:rFonts w:ascii="仿宋_GB2312" w:eastAsia="仿宋_GB2312" w:hAnsi="仿宋_GB2312" w:cs="仿宋_GB2312" w:hint="eastAsia"/>
          <w:b/>
          <w:bCs/>
          <w:color w:val="000000"/>
          <w:spacing w:val="-6"/>
          <w:kern w:val="0"/>
          <w:sz w:val="32"/>
          <w:szCs w:val="32"/>
          <w:lang w:bidi="ar"/>
        </w:rPr>
        <w:t>国际出入口局；国际无线电台及涉及国家主权、安全的重要无线电台（站）；国家卫星通信地球站，国家级卫星地球站上行站，卫星测控（导航）站，卫星关口站，卫星国际专线地球站。</w:t>
      </w:r>
    </w:p>
    <w:p w:rsidR="006C13EF" w:rsidRDefault="00801E86" w:rsidP="00ED5631">
      <w:pPr>
        <w:spacing w:line="570" w:lineRule="exact"/>
        <w:ind w:firstLineChars="200" w:firstLine="618"/>
        <w:rPr>
          <w:rFonts w:ascii="仿宋_GB2312" w:eastAsia="仿宋_GB2312" w:hAnsi="仿宋_GB2312" w:cs="仿宋_GB2312"/>
          <w:b/>
          <w:bCs/>
          <w:color w:val="000000"/>
          <w:spacing w:val="-6"/>
          <w:kern w:val="0"/>
          <w:sz w:val="32"/>
          <w:szCs w:val="32"/>
          <w:lang w:bidi="ar"/>
        </w:rPr>
      </w:pPr>
      <w:r>
        <w:rPr>
          <w:rFonts w:ascii="仿宋_GB2312" w:eastAsia="仿宋_GB2312" w:hAnsi="仿宋_GB2312" w:cs="仿宋_GB2312" w:hint="eastAsia"/>
          <w:b/>
          <w:bCs/>
          <w:color w:val="000000"/>
          <w:spacing w:val="-6"/>
          <w:kern w:val="0"/>
          <w:sz w:val="32"/>
          <w:szCs w:val="32"/>
          <w:lang w:bidi="ar"/>
        </w:rPr>
        <w:t>2.</w:t>
      </w:r>
      <w:r>
        <w:rPr>
          <w:rFonts w:ascii="仿宋_GB2312" w:eastAsia="仿宋_GB2312" w:hAnsi="仿宋_GB2312" w:cs="仿宋_GB2312" w:hint="eastAsia"/>
          <w:b/>
          <w:bCs/>
          <w:color w:val="000000"/>
          <w:spacing w:val="-6"/>
          <w:kern w:val="0"/>
          <w:sz w:val="32"/>
          <w:szCs w:val="32"/>
          <w:lang w:bidi="ar"/>
        </w:rPr>
        <w:t>国家级信息中心建筑。</w:t>
      </w:r>
    </w:p>
    <w:p w:rsidR="006C13EF" w:rsidRDefault="00801E86" w:rsidP="00ED5631">
      <w:pPr>
        <w:spacing w:line="570" w:lineRule="exact"/>
        <w:ind w:firstLineChars="200" w:firstLine="618"/>
        <w:rPr>
          <w:rFonts w:ascii="仿宋_GB2312" w:eastAsia="仿宋_GB2312" w:hAnsi="仿宋_GB2312" w:cs="仿宋_GB2312"/>
          <w:b/>
          <w:bCs/>
          <w:color w:val="000000"/>
          <w:spacing w:val="-6"/>
          <w:kern w:val="0"/>
          <w:sz w:val="32"/>
          <w:szCs w:val="32"/>
          <w:lang w:bidi="ar"/>
        </w:rPr>
      </w:pPr>
      <w:r>
        <w:rPr>
          <w:rFonts w:ascii="仿宋_GB2312" w:eastAsia="仿宋_GB2312" w:hAnsi="仿宋_GB2312" w:cs="仿宋_GB2312" w:hint="eastAsia"/>
          <w:b/>
          <w:bCs/>
          <w:color w:val="000000"/>
          <w:spacing w:val="-6"/>
          <w:kern w:val="0"/>
          <w:sz w:val="32"/>
          <w:szCs w:val="32"/>
          <w:lang w:bidi="ar"/>
        </w:rPr>
        <w:t>3</w:t>
      </w:r>
      <w:r>
        <w:rPr>
          <w:rFonts w:ascii="仿宋_GB2312" w:eastAsia="仿宋_GB2312" w:hAnsi="仿宋_GB2312" w:cs="仿宋_GB2312" w:hint="eastAsia"/>
          <w:b/>
          <w:bCs/>
          <w:color w:val="000000"/>
          <w:spacing w:val="-6"/>
          <w:kern w:val="0"/>
          <w:sz w:val="32"/>
          <w:szCs w:val="32"/>
          <w:lang w:bidi="ar"/>
        </w:rPr>
        <w:t>混凝土结构塔的高度大于</w:t>
      </w:r>
      <w:r>
        <w:rPr>
          <w:rFonts w:ascii="仿宋_GB2312" w:eastAsia="仿宋_GB2312" w:hAnsi="仿宋_GB2312" w:cs="仿宋_GB2312" w:hint="eastAsia"/>
          <w:b/>
          <w:bCs/>
          <w:color w:val="000000"/>
          <w:spacing w:val="-6"/>
          <w:kern w:val="0"/>
          <w:sz w:val="32"/>
          <w:szCs w:val="32"/>
          <w:lang w:bidi="ar"/>
        </w:rPr>
        <w:t>250m</w:t>
      </w:r>
      <w:r>
        <w:rPr>
          <w:rFonts w:ascii="仿宋_GB2312" w:eastAsia="仿宋_GB2312" w:hAnsi="仿宋_GB2312" w:cs="仿宋_GB2312" w:hint="eastAsia"/>
          <w:b/>
          <w:bCs/>
          <w:color w:val="000000"/>
          <w:spacing w:val="-6"/>
          <w:kern w:val="0"/>
          <w:sz w:val="32"/>
          <w:szCs w:val="32"/>
          <w:lang w:bidi="ar"/>
        </w:rPr>
        <w:t>或钢结构塔的高度大于</w:t>
      </w:r>
      <w:r>
        <w:rPr>
          <w:rFonts w:ascii="仿宋_GB2312" w:eastAsia="仿宋_GB2312" w:hAnsi="仿宋_GB2312" w:cs="仿宋_GB2312" w:hint="eastAsia"/>
          <w:b/>
          <w:bCs/>
          <w:color w:val="000000"/>
          <w:spacing w:val="-6"/>
          <w:kern w:val="0"/>
          <w:sz w:val="32"/>
          <w:szCs w:val="32"/>
          <w:lang w:bidi="ar"/>
        </w:rPr>
        <w:t>300m</w:t>
      </w:r>
      <w:r>
        <w:rPr>
          <w:rFonts w:ascii="仿宋_GB2312" w:eastAsia="仿宋_GB2312" w:hAnsi="仿宋_GB2312" w:cs="仿宋_GB2312" w:hint="eastAsia"/>
          <w:b/>
          <w:bCs/>
          <w:color w:val="000000"/>
          <w:spacing w:val="-6"/>
          <w:kern w:val="0"/>
          <w:sz w:val="32"/>
          <w:szCs w:val="32"/>
          <w:lang w:bidi="ar"/>
        </w:rPr>
        <w:t>的国家级、省级的电视调频广播发射塔建筑。</w:t>
      </w:r>
    </w:p>
    <w:p w:rsidR="006C13EF" w:rsidRDefault="00801E86" w:rsidP="00ED5631">
      <w:pPr>
        <w:spacing w:line="570" w:lineRule="exact"/>
        <w:ind w:firstLineChars="200" w:firstLine="618"/>
        <w:rPr>
          <w:rFonts w:ascii="宋体" w:eastAsia="黑体" w:hAnsi="宋体" w:cs="Times New Roman"/>
          <w:b/>
          <w:bCs/>
          <w:spacing w:val="-6"/>
          <w:sz w:val="32"/>
          <w:szCs w:val="32"/>
        </w:rPr>
      </w:pPr>
      <w:r>
        <w:rPr>
          <w:rFonts w:ascii="宋体" w:eastAsia="黑体" w:hAnsi="宋体" w:cs="黑体" w:hint="eastAsia"/>
          <w:b/>
          <w:bCs/>
          <w:spacing w:val="-6"/>
          <w:sz w:val="32"/>
          <w:szCs w:val="32"/>
          <w:lang w:bidi="ar"/>
        </w:rPr>
        <w:t>七、科学实验和重大科学装置工程</w:t>
      </w:r>
    </w:p>
    <w:p w:rsidR="006C13EF" w:rsidRDefault="00801E86" w:rsidP="00ED5631">
      <w:pPr>
        <w:spacing w:line="570" w:lineRule="exact"/>
        <w:ind w:firstLineChars="200" w:firstLine="618"/>
        <w:rPr>
          <w:rFonts w:ascii="仿宋_GB2312" w:eastAsia="仿宋_GB2312" w:hAnsi="仿宋_GB2312" w:cs="仿宋_GB2312"/>
          <w:b/>
          <w:bCs/>
          <w:spacing w:val="-6"/>
          <w:kern w:val="0"/>
          <w:sz w:val="32"/>
          <w:szCs w:val="32"/>
        </w:rPr>
      </w:pPr>
      <w:r>
        <w:rPr>
          <w:rFonts w:ascii="仿宋_GB2312" w:eastAsia="仿宋_GB2312" w:hAnsi="仿宋_GB2312" w:cs="仿宋_GB2312" w:hint="eastAsia"/>
          <w:b/>
          <w:bCs/>
          <w:color w:val="000000"/>
          <w:spacing w:val="-6"/>
          <w:kern w:val="0"/>
          <w:sz w:val="32"/>
          <w:szCs w:val="32"/>
          <w:lang w:bidi="ar"/>
        </w:rPr>
        <w:t>1.</w:t>
      </w:r>
      <w:r>
        <w:rPr>
          <w:rFonts w:ascii="仿宋_GB2312" w:eastAsia="仿宋_GB2312" w:hAnsi="仿宋_GB2312" w:cs="仿宋_GB2312" w:hint="eastAsia"/>
          <w:b/>
          <w:bCs/>
          <w:color w:val="000000"/>
          <w:spacing w:val="-6"/>
          <w:kern w:val="0"/>
          <w:sz w:val="32"/>
          <w:szCs w:val="32"/>
          <w:lang w:bidi="ar"/>
        </w:rPr>
        <w:t>科学实验建筑中，研究、中试生产和存放具有高放射性物品以及剧毒的生物制品、化学制品、天然和人工细菌、病毒（如鼠疫、霍乱、伤寒和新发高危险传染病等）的建筑。</w:t>
      </w:r>
    </w:p>
    <w:p w:rsidR="006C13EF" w:rsidRDefault="00801E86">
      <w:pPr>
        <w:spacing w:line="578" w:lineRule="exact"/>
        <w:jc w:val="left"/>
        <w:rPr>
          <w:rFonts w:ascii="方正小标宋简体" w:eastAsia="方正小标宋简体"/>
          <w:sz w:val="44"/>
          <w:szCs w:val="44"/>
        </w:rPr>
      </w:pPr>
      <w:r>
        <w:rPr>
          <w:rFonts w:ascii="仿宋_GB2312" w:eastAsia="仿宋_GB2312" w:hAnsi="仿宋_GB2312" w:cs="仿宋_GB2312" w:hint="eastAsia"/>
          <w:b/>
          <w:bCs/>
          <w:spacing w:val="-6"/>
          <w:kern w:val="0"/>
          <w:sz w:val="32"/>
          <w:szCs w:val="32"/>
          <w:lang w:bidi="ar"/>
        </w:rPr>
        <w:t xml:space="preserve">    2.</w:t>
      </w:r>
      <w:r>
        <w:rPr>
          <w:rFonts w:ascii="仿宋_GB2312" w:eastAsia="仿宋_GB2312" w:hAnsi="仿宋_GB2312" w:cs="仿宋_GB2312" w:hint="eastAsia"/>
          <w:b/>
          <w:bCs/>
          <w:spacing w:val="-6"/>
          <w:kern w:val="0"/>
          <w:sz w:val="32"/>
          <w:szCs w:val="32"/>
          <w:lang w:bidi="ar"/>
        </w:rPr>
        <w:t>大型风洞设施、大型射电望远镜等有特殊需要的科学实验和重大科学装置工程。</w:t>
      </w:r>
    </w:p>
    <w:p w:rsidR="006C13EF" w:rsidRDefault="006C13EF">
      <w:pPr>
        <w:pStyle w:val="a4"/>
        <w:widowControl w:val="0"/>
        <w:adjustRightInd w:val="0"/>
        <w:snapToGrid w:val="0"/>
        <w:spacing w:before="0" w:beforeAutospacing="0" w:after="0" w:afterAutospacing="0" w:line="578" w:lineRule="exact"/>
        <w:jc w:val="both"/>
        <w:rPr>
          <w:rFonts w:ascii="仿宋_GB2312" w:eastAsia="仿宋_GB2312" w:hAnsi="微软雅黑"/>
          <w:color w:val="000000" w:themeColor="text1"/>
          <w:sz w:val="32"/>
          <w:szCs w:val="32"/>
        </w:rPr>
      </w:pPr>
    </w:p>
    <w:p w:rsidR="006C13EF" w:rsidRDefault="006C13EF">
      <w:pPr>
        <w:pStyle w:val="a4"/>
        <w:widowControl w:val="0"/>
        <w:adjustRightInd w:val="0"/>
        <w:snapToGrid w:val="0"/>
        <w:spacing w:before="0" w:beforeAutospacing="0" w:after="0" w:afterAutospacing="0" w:line="578" w:lineRule="exact"/>
        <w:jc w:val="both"/>
        <w:rPr>
          <w:rFonts w:ascii="仿宋_GB2312" w:eastAsia="仿宋_GB2312" w:hAnsi="微软雅黑"/>
          <w:color w:val="000000" w:themeColor="text1"/>
          <w:sz w:val="32"/>
          <w:szCs w:val="32"/>
        </w:rPr>
      </w:pPr>
    </w:p>
    <w:sectPr w:rsidR="006C13EF">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E86" w:rsidRDefault="00801E86" w:rsidP="00ED5631">
      <w:r>
        <w:separator/>
      </w:r>
    </w:p>
  </w:endnote>
  <w:endnote w:type="continuationSeparator" w:id="0">
    <w:p w:rsidR="00801E86" w:rsidRDefault="00801E86" w:rsidP="00ED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_GBK">
    <w:panose1 w:val="02000000000000000000"/>
    <w:charset w:val="86"/>
    <w:family w:val="auto"/>
    <w:pitch w:val="variable"/>
    <w:sig w:usb0="A00002BF" w:usb1="38CF7CFA" w:usb2="00082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E86" w:rsidRDefault="00801E86" w:rsidP="00ED5631">
      <w:r>
        <w:separator/>
      </w:r>
    </w:p>
  </w:footnote>
  <w:footnote w:type="continuationSeparator" w:id="0">
    <w:p w:rsidR="00801E86" w:rsidRDefault="00801E86" w:rsidP="00ED56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ECB621"/>
    <w:multiLevelType w:val="singleLevel"/>
    <w:tmpl w:val="62ECB621"/>
    <w:lvl w:ilvl="0">
      <w:start w:val="1"/>
      <w:numFmt w:val="chineseCounting"/>
      <w:suff w:val="nothing"/>
      <w:lvlText w:val="（%1）"/>
      <w:lvlJc w:val="left"/>
    </w:lvl>
  </w:abstractNum>
  <w:abstractNum w:abstractNumId="1">
    <w:nsid w:val="62F0A7BA"/>
    <w:multiLevelType w:val="singleLevel"/>
    <w:tmpl w:val="62F0A7BA"/>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ocumentProtection w:edit="forms" w:enforcement="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zMDZlMmZiNTViYjYyMzQ0ZjQwNDhiMDkxZjgwMDcifQ=="/>
  </w:docVars>
  <w:rsids>
    <w:rsidRoot w:val="00C15C30"/>
    <w:rsid w:val="00036050"/>
    <w:rsid w:val="000804CE"/>
    <w:rsid w:val="003B14F1"/>
    <w:rsid w:val="003E3245"/>
    <w:rsid w:val="003F57CE"/>
    <w:rsid w:val="00447D43"/>
    <w:rsid w:val="00583020"/>
    <w:rsid w:val="006C13EF"/>
    <w:rsid w:val="006D2D98"/>
    <w:rsid w:val="00801E86"/>
    <w:rsid w:val="00B06E64"/>
    <w:rsid w:val="00B34ADA"/>
    <w:rsid w:val="00BA1890"/>
    <w:rsid w:val="00C15C30"/>
    <w:rsid w:val="00ED5631"/>
    <w:rsid w:val="00F02E05"/>
    <w:rsid w:val="015774B0"/>
    <w:rsid w:val="01746C6F"/>
    <w:rsid w:val="01A45240"/>
    <w:rsid w:val="01EE5705"/>
    <w:rsid w:val="01F462C4"/>
    <w:rsid w:val="03A6096E"/>
    <w:rsid w:val="05821D18"/>
    <w:rsid w:val="073935E8"/>
    <w:rsid w:val="0763442C"/>
    <w:rsid w:val="0E737580"/>
    <w:rsid w:val="0F060336"/>
    <w:rsid w:val="13DE2AA7"/>
    <w:rsid w:val="17C26F0A"/>
    <w:rsid w:val="1AA0603E"/>
    <w:rsid w:val="1BD23E31"/>
    <w:rsid w:val="1C7A3345"/>
    <w:rsid w:val="1C9706F7"/>
    <w:rsid w:val="1CA70991"/>
    <w:rsid w:val="1CE7177B"/>
    <w:rsid w:val="1CFC261A"/>
    <w:rsid w:val="1D1D05D0"/>
    <w:rsid w:val="1D3F7C0B"/>
    <w:rsid w:val="1F7D4C37"/>
    <w:rsid w:val="1FB81599"/>
    <w:rsid w:val="1FBC5A21"/>
    <w:rsid w:val="207A70D9"/>
    <w:rsid w:val="244B3216"/>
    <w:rsid w:val="25747800"/>
    <w:rsid w:val="25C27580"/>
    <w:rsid w:val="25C81489"/>
    <w:rsid w:val="27393C69"/>
    <w:rsid w:val="2C7176F9"/>
    <w:rsid w:val="2E5B1893"/>
    <w:rsid w:val="311F3225"/>
    <w:rsid w:val="33C40EFA"/>
    <w:rsid w:val="366F7BDE"/>
    <w:rsid w:val="36A46DB4"/>
    <w:rsid w:val="394B0F40"/>
    <w:rsid w:val="39BE02CB"/>
    <w:rsid w:val="3C061489"/>
    <w:rsid w:val="3C276EB1"/>
    <w:rsid w:val="3C635FA0"/>
    <w:rsid w:val="3DD2747B"/>
    <w:rsid w:val="3E790F0E"/>
    <w:rsid w:val="3FDD07D5"/>
    <w:rsid w:val="403F7575"/>
    <w:rsid w:val="414B422F"/>
    <w:rsid w:val="41602ED0"/>
    <w:rsid w:val="42390634"/>
    <w:rsid w:val="432B1D8D"/>
    <w:rsid w:val="44C744E6"/>
    <w:rsid w:val="45AF007F"/>
    <w:rsid w:val="4603646C"/>
    <w:rsid w:val="46683C12"/>
    <w:rsid w:val="480C42C3"/>
    <w:rsid w:val="4D4B18DC"/>
    <w:rsid w:val="4E2373C0"/>
    <w:rsid w:val="4EF26794"/>
    <w:rsid w:val="4F4A4C24"/>
    <w:rsid w:val="503500A5"/>
    <w:rsid w:val="505400B4"/>
    <w:rsid w:val="525353E3"/>
    <w:rsid w:val="52B471BF"/>
    <w:rsid w:val="534A18B1"/>
    <w:rsid w:val="535B75CD"/>
    <w:rsid w:val="543E33AF"/>
    <w:rsid w:val="559E4304"/>
    <w:rsid w:val="55E47EF3"/>
    <w:rsid w:val="561B4F52"/>
    <w:rsid w:val="569B0D24"/>
    <w:rsid w:val="57F91F65"/>
    <w:rsid w:val="5A766A76"/>
    <w:rsid w:val="5AF73B4C"/>
    <w:rsid w:val="5BF01B65"/>
    <w:rsid w:val="5EAF3C67"/>
    <w:rsid w:val="5F4F24EC"/>
    <w:rsid w:val="5FB55714"/>
    <w:rsid w:val="5FF420CE"/>
    <w:rsid w:val="60352E01"/>
    <w:rsid w:val="60D80CEE"/>
    <w:rsid w:val="613B2F91"/>
    <w:rsid w:val="61477819"/>
    <w:rsid w:val="61CC2880"/>
    <w:rsid w:val="623E513D"/>
    <w:rsid w:val="625B400C"/>
    <w:rsid w:val="632F7F49"/>
    <w:rsid w:val="63D73BDA"/>
    <w:rsid w:val="6489147F"/>
    <w:rsid w:val="676E37C1"/>
    <w:rsid w:val="676F59BF"/>
    <w:rsid w:val="68236767"/>
    <w:rsid w:val="6A4E5DF8"/>
    <w:rsid w:val="6B01589B"/>
    <w:rsid w:val="6CC92C88"/>
    <w:rsid w:val="6EE82C83"/>
    <w:rsid w:val="6F065AB6"/>
    <w:rsid w:val="6FDC4815"/>
    <w:rsid w:val="70180DF6"/>
    <w:rsid w:val="72954A0D"/>
    <w:rsid w:val="7332230D"/>
    <w:rsid w:val="73F423CB"/>
    <w:rsid w:val="75ED7F88"/>
    <w:rsid w:val="75EE736E"/>
    <w:rsid w:val="777E4D8D"/>
    <w:rsid w:val="794C090E"/>
    <w:rsid w:val="79664D3B"/>
    <w:rsid w:val="7B716095"/>
    <w:rsid w:val="7CCD2ACE"/>
    <w:rsid w:val="7D792BE7"/>
    <w:rsid w:val="7E264004"/>
    <w:rsid w:val="7EC73B8E"/>
    <w:rsid w:val="7F182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unhideWhenUsed/>
    <w:qFormat/>
    <w:pPr>
      <w:keepNext/>
      <w:keepLines/>
      <w:spacing w:before="140" w:after="140" w:line="580" w:lineRule="exact"/>
      <w:jc w:val="center"/>
      <w:outlineLvl w:val="1"/>
    </w:pPr>
    <w:rPr>
      <w:rFonts w:ascii="Arial" w:eastAsia="黑体" w:hAnsi="Arial"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rPr>
  </w:style>
  <w:style w:type="paragraph" w:styleId="a4">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Pr>
      <w:b/>
    </w:rPr>
  </w:style>
  <w:style w:type="character" w:styleId="a6">
    <w:name w:val="page number"/>
    <w:basedOn w:val="a0"/>
    <w:uiPriority w:val="99"/>
    <w:unhideWhenUsed/>
    <w:qFormat/>
    <w:rPr>
      <w:rFonts w:ascii="Times New Roman" w:eastAsia="宋体" w:hAnsi="Times New Roman" w:cs="Times New Roman"/>
    </w:rPr>
  </w:style>
  <w:style w:type="paragraph" w:customStyle="1" w:styleId="1">
    <w:name w:val="列出段落1"/>
    <w:basedOn w:val="a"/>
    <w:uiPriority w:val="34"/>
    <w:qFormat/>
    <w:pPr>
      <w:ind w:firstLineChars="200" w:firstLine="420"/>
    </w:pPr>
  </w:style>
  <w:style w:type="character" w:customStyle="1" w:styleId="2Char">
    <w:name w:val="标题 2 Char"/>
    <w:basedOn w:val="a0"/>
    <w:link w:val="2"/>
    <w:qFormat/>
    <w:rPr>
      <w:rFonts w:ascii="Arial" w:eastAsia="黑体" w:hAnsi="Arial" w:cs="Arial" w:hint="default"/>
      <w:kern w:val="2"/>
      <w:sz w:val="32"/>
      <w:szCs w:val="24"/>
    </w:rPr>
  </w:style>
  <w:style w:type="paragraph" w:customStyle="1" w:styleId="msolistparagraph0">
    <w:name w:val="msolistparagraph"/>
    <w:basedOn w:val="a"/>
    <w:qFormat/>
    <w:pPr>
      <w:ind w:firstLineChars="200" w:firstLine="420"/>
    </w:pPr>
    <w:rPr>
      <w:rFonts w:ascii="Calibri" w:eastAsia="宋体" w:hAnsi="Calibri" w:cs="Times New Roman"/>
      <w:szCs w:val="24"/>
    </w:rPr>
  </w:style>
  <w:style w:type="paragraph" w:styleId="a7">
    <w:name w:val="header"/>
    <w:basedOn w:val="a"/>
    <w:link w:val="Char"/>
    <w:uiPriority w:val="99"/>
    <w:unhideWhenUsed/>
    <w:rsid w:val="00ED56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ED5631"/>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unhideWhenUsed/>
    <w:qFormat/>
    <w:pPr>
      <w:keepNext/>
      <w:keepLines/>
      <w:spacing w:before="140" w:after="140" w:line="580" w:lineRule="exact"/>
      <w:jc w:val="center"/>
      <w:outlineLvl w:val="1"/>
    </w:pPr>
    <w:rPr>
      <w:rFonts w:ascii="Arial" w:eastAsia="黑体" w:hAnsi="Arial"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rPr>
  </w:style>
  <w:style w:type="paragraph" w:styleId="a4">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Pr>
      <w:b/>
    </w:rPr>
  </w:style>
  <w:style w:type="character" w:styleId="a6">
    <w:name w:val="page number"/>
    <w:basedOn w:val="a0"/>
    <w:uiPriority w:val="99"/>
    <w:unhideWhenUsed/>
    <w:qFormat/>
    <w:rPr>
      <w:rFonts w:ascii="Times New Roman" w:eastAsia="宋体" w:hAnsi="Times New Roman" w:cs="Times New Roman"/>
    </w:rPr>
  </w:style>
  <w:style w:type="paragraph" w:customStyle="1" w:styleId="1">
    <w:name w:val="列出段落1"/>
    <w:basedOn w:val="a"/>
    <w:uiPriority w:val="34"/>
    <w:qFormat/>
    <w:pPr>
      <w:ind w:firstLineChars="200" w:firstLine="420"/>
    </w:pPr>
  </w:style>
  <w:style w:type="character" w:customStyle="1" w:styleId="2Char">
    <w:name w:val="标题 2 Char"/>
    <w:basedOn w:val="a0"/>
    <w:link w:val="2"/>
    <w:qFormat/>
    <w:rPr>
      <w:rFonts w:ascii="Arial" w:eastAsia="黑体" w:hAnsi="Arial" w:cs="Arial" w:hint="default"/>
      <w:kern w:val="2"/>
      <w:sz w:val="32"/>
      <w:szCs w:val="24"/>
    </w:rPr>
  </w:style>
  <w:style w:type="paragraph" w:customStyle="1" w:styleId="msolistparagraph0">
    <w:name w:val="msolistparagraph"/>
    <w:basedOn w:val="a"/>
    <w:qFormat/>
    <w:pPr>
      <w:ind w:firstLineChars="200" w:firstLine="420"/>
    </w:pPr>
    <w:rPr>
      <w:rFonts w:ascii="Calibri" w:eastAsia="宋体" w:hAnsi="Calibri" w:cs="Times New Roman"/>
      <w:szCs w:val="24"/>
    </w:rPr>
  </w:style>
  <w:style w:type="paragraph" w:styleId="a7">
    <w:name w:val="header"/>
    <w:basedOn w:val="a"/>
    <w:link w:val="Char"/>
    <w:uiPriority w:val="99"/>
    <w:unhideWhenUsed/>
    <w:rsid w:val="00ED56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ED563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10.43.205.13:6889/wui/javascript:void(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20</Pages>
  <Words>4382</Words>
  <Characters>4822</Characters>
  <Application>Microsoft Office Word</Application>
  <DocSecurity>0</DocSecurity>
  <Lines>241</Lines>
  <Paragraphs>161</Paragraphs>
  <ScaleCrop>false</ScaleCrop>
  <Company/>
  <LinksUpToDate>false</LinksUpToDate>
  <CharactersWithSpaces>9043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卜蕾</dc:creator>
  <cp:lastModifiedBy>卜蕾</cp:lastModifiedBy>
  <cp:revision>3</cp:revision>
  <cp:lastPrinted>2022-08-10T07:49:00Z</cp:lastPrinted>
  <dcterms:created xsi:type="dcterms:W3CDTF">2022-09-26T03:45:00Z</dcterms:created>
  <dcterms:modified xsi:type="dcterms:W3CDTF">2022-09-26T07:05:00Z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249EB847D09046F3B8C15D7A1200B562</vt:lpwstr>
  </property>
</Properties>
</file>